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INSTITUTO UNIVERSITÁRIO DE PESQUISAS DO RIO DE JANEIRO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PROGRAMA DE PÓS – GRADUAÇÃO EM SOCIOLOGIA POLÍTICA (PPGSP)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TÓPICOS AVANÇADOS EM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MOVIMENTOS SOCIAIS:  ESTUDOS E REFLEXÕES SOBRE A ATUALIDADE DO TEMA.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Linha de Pesquisa:</w:t>
      </w:r>
      <w:r w:rsidDel="00000000" w:rsidR="00000000" w:rsidRPr="00000000">
        <w:rPr>
          <w:sz w:val="20"/>
          <w:szCs w:val="20"/>
          <w:rtl w:val="0"/>
        </w:rPr>
        <w:t xml:space="preserve"> Sociedade, Estado e Participação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Prof. Dr. Gabriela Pereira Martins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SEMESTRE: 2024.1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DIA DA SEMANA: 6ª feira </w:t>
        <w:tab/>
        <w:tab/>
        <w:t xml:space="preserve">HORÁRIO: 18:00 às 21:20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Movimentos Sociais na Modernidade. Sociedade Civil e Ação Política. Cidadania e Direitos. Tipologia dos Movimentos Sociais. Os Movimentos Sociais e as Instituições Políticas. Movimentos Sociais Contemporâneos.</w:t>
      </w:r>
    </w:p>
    <w:p w:rsidR="00000000" w:rsidDel="00000000" w:rsidP="00000000" w:rsidRDefault="00000000" w:rsidRPr="00000000" w14:paraId="0000000B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 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Apresentar os debates sociológicos sobre movimentos sociais, abordando as principais correntes teóricas e aportes metodológicos. De modo geral, o curso busca apresentar para os alunos um conjunto de desenhos de pesquisa, conceitos e casos empíricos de Movimentos Sociais.</w:t>
      </w:r>
    </w:p>
    <w:p w:rsidR="00000000" w:rsidDel="00000000" w:rsidP="00000000" w:rsidRDefault="00000000" w:rsidRPr="00000000" w14:paraId="0000000D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OBJETIVOS ESPECÍFICOS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502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Estudar as principais correntes teóricas, tais como: Teoria do Processo Político, Teoria da Mobilização de Recurso e Teoria dos Novos Movimentos Sociais;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502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Introduzir os principais debates teóricos dos Estados Unidos, Europa e América Latina;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502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Compreender as principais metodologias utilizadas, a saber: análise de rede, trajetória, processo e análise de discurso;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502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Compreender o processo de institucionalização dos movimentos sociais;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502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Compreender a abordagem de consequências de Movimentos Sociais;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502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Abordar a relação do ativismo com os movimentos sociais;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502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Analisar movimentos sociais identitários, tais como: movimento negro, feminista, indígena, rural e LGBTQIA+;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502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Estudar e perceber a atuação de específicos movimentos sociais no Brasil.</w:t>
      </w:r>
    </w:p>
    <w:p w:rsidR="00000000" w:rsidDel="00000000" w:rsidP="00000000" w:rsidRDefault="00000000" w:rsidRPr="00000000" w14:paraId="00000017">
      <w:pPr>
        <w:spacing w:line="360" w:lineRule="auto"/>
        <w:ind w:left="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curso consistirá de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aulas expositivas e seminários. </w:t>
      </w:r>
    </w:p>
    <w:p w:rsidR="00000000" w:rsidDel="00000000" w:rsidP="00000000" w:rsidRDefault="00000000" w:rsidRPr="00000000" w14:paraId="0000001A">
      <w:pPr>
        <w:spacing w:after="20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SISTEMA DE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alunos serão avaliados por sua participação durante as aulas, bem como nas apresentações de seminários e entrega do trabalho final.</w:t>
      </w:r>
    </w:p>
    <w:p w:rsidR="00000000" w:rsidDel="00000000" w:rsidP="00000000" w:rsidRDefault="00000000" w:rsidRPr="00000000" w14:paraId="0000001C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Avaliação:</w:t>
      </w:r>
    </w:p>
    <w:p w:rsidR="00000000" w:rsidDel="00000000" w:rsidP="00000000" w:rsidRDefault="00000000" w:rsidRPr="00000000" w14:paraId="0000001D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01 Seminário, como apresentador e entrega de resenha;</w:t>
      </w:r>
    </w:p>
    <w:p w:rsidR="00000000" w:rsidDel="00000000" w:rsidP="00000000" w:rsidRDefault="00000000" w:rsidRPr="00000000" w14:paraId="0000001E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01 trabalho final.</w:t>
      </w:r>
    </w:p>
    <w:p w:rsidR="00000000" w:rsidDel="00000000" w:rsidP="00000000" w:rsidRDefault="00000000" w:rsidRPr="00000000" w14:paraId="0000001F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Funcionamento:</w:t>
      </w:r>
    </w:p>
    <w:p w:rsidR="00000000" w:rsidDel="00000000" w:rsidP="00000000" w:rsidRDefault="00000000" w:rsidRPr="00000000" w14:paraId="00000021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aulas se dividirão em duas partes: aula expositiva, na primeira parte, e seminários, na segunda.</w:t>
      </w:r>
    </w:p>
    <w:p w:rsidR="00000000" w:rsidDel="00000000" w:rsidP="00000000" w:rsidRDefault="00000000" w:rsidRPr="00000000" w14:paraId="00000022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Cada aluno deverá participar obrigatoriamente de 1 seminário e entregar as resenhas dos respectivos seminários que apresentarem.</w:t>
      </w:r>
    </w:p>
    <w:p w:rsidR="00000000" w:rsidDel="00000000" w:rsidP="00000000" w:rsidRDefault="00000000" w:rsidRPr="00000000" w14:paraId="00000023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Cronograma do Curso:</w:t>
      </w:r>
    </w:p>
    <w:p w:rsidR="00000000" w:rsidDel="00000000" w:rsidP="00000000" w:rsidRDefault="00000000" w:rsidRPr="00000000" w14:paraId="00000025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15/03. Aula 01: Apresentação do curso.</w:t>
      </w:r>
    </w:p>
    <w:p w:rsidR="00000000" w:rsidDel="00000000" w:rsidP="00000000" w:rsidRDefault="00000000" w:rsidRPr="00000000" w14:paraId="00000027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22/03. Aula 02: Teoria dos Movimentos sociais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ALONSO, Angela. As teorias dos movimentos sociais: um balanço do debate.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Lua Nova: Revista de cultura e política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p. 49-86, 2009.</w:t>
      </w:r>
    </w:p>
    <w:p w:rsidR="00000000" w:rsidDel="00000000" w:rsidP="00000000" w:rsidRDefault="00000000" w:rsidRPr="00000000" w14:paraId="0000002A">
      <w:pPr>
        <w:spacing w:after="20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29/03.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Feriado (Paixão de Cristo)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05/04. Aula 03: Teoria da Mobilização de Recursos: paradigma Norte Americano</w:t>
      </w:r>
    </w:p>
    <w:p w:rsidR="00000000" w:rsidDel="00000000" w:rsidP="00000000" w:rsidRDefault="00000000" w:rsidRPr="00000000" w14:paraId="0000002E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GOHN, Maria da Glória Marcondes. Teorias dos movimentos sociais. Edições Loyola, 1997. Cap II p.49-68.</w:t>
      </w:r>
    </w:p>
    <w:p w:rsidR="00000000" w:rsidDel="00000000" w:rsidP="00000000" w:rsidRDefault="00000000" w:rsidRPr="00000000" w14:paraId="0000002F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12/04. Aula 04: Teoria do Processo Político: paradigma Norte Americano </w:t>
      </w:r>
    </w:p>
    <w:p w:rsidR="00000000" w:rsidDel="00000000" w:rsidP="00000000" w:rsidRDefault="00000000" w:rsidRPr="00000000" w14:paraId="00000031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GOHN, Maria da Glória Marcondes. Teorias dos movimentos sociais na era da globalização: a Mobilização Política (MP). Edições Loyola, 1997.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Cap III p.69-116.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19/04. Aula 05: Teoria dos movimentos Sociais - correntes européias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GOHN, Maria da Glória Marcondes. Teorias dos movimentos sociais. Os paradigmas europeus sobre movimentos sociais. Edições Loyola, 1997.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Cap IV p.119-170</w:t>
      </w:r>
    </w:p>
    <w:p w:rsidR="00000000" w:rsidDel="00000000" w:rsidP="00000000" w:rsidRDefault="00000000" w:rsidRPr="00000000" w14:paraId="00000035">
      <w:pPr>
        <w:spacing w:after="20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26/04. Aula 06: Teorias Marxistas de Movimentos Sociais</w:t>
      </w:r>
    </w:p>
    <w:p w:rsidR="00000000" w:rsidDel="00000000" w:rsidP="00000000" w:rsidRDefault="00000000" w:rsidRPr="00000000" w14:paraId="00000037">
      <w:pPr>
        <w:spacing w:after="20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GOHN, Maria da Glória Marcondes. Teorias dos movimentos sociais. O paradigma marxista na análise dos movimentos sociais. Edições Loyola, 1997. cap. V, p. 171-207.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03/05- Aula 07: Paradigmas Latino Americanos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GOHN, Maria da Glória Marcondes. Teorias dos movimentos sociais. Edições Loyola, 2014,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cap. VI, p. 211-240.</w:t>
      </w:r>
    </w:p>
    <w:p w:rsidR="00000000" w:rsidDel="00000000" w:rsidP="00000000" w:rsidRDefault="00000000" w:rsidRPr="00000000" w14:paraId="0000003A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10/05. Aula 08:  Processo de Institucionalização dos Movimentos sociais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Abers, Rebecca e Bülow, Marisa Uon. Movimentos sociais na teoria e na prática: como estudar o ativismo através da fronteira entre estado e sociedade?. Sociologias. 2011, v. 13, n. 28. </w:t>
      </w:r>
    </w:p>
    <w:p w:rsidR="00000000" w:rsidDel="00000000" w:rsidP="00000000" w:rsidRDefault="00000000" w:rsidRPr="00000000" w14:paraId="0000003D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17/05. Aula 09: Redes de ativismo</w:t>
      </w:r>
    </w:p>
    <w:p w:rsidR="00000000" w:rsidDel="00000000" w:rsidP="00000000" w:rsidRDefault="00000000" w:rsidRPr="00000000" w14:paraId="0000003F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MISCHE, Ann. De estudantes a cidadãos: redes de jovens e participação política. Revista brasileira de Educação, n. 05-06, p. 134-150, 1997.</w:t>
      </w:r>
    </w:p>
    <w:p w:rsidR="00000000" w:rsidDel="00000000" w:rsidP="00000000" w:rsidRDefault="00000000" w:rsidRPr="00000000" w14:paraId="00000040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24/05. Aula 10: Consequências de Movimentos Sociais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CARLOS, Euzeneia. Movimentos sociais e políticas públicas: consequências na Política Nacional de Direitos Humanos. DADOS-REVISTA DE CIENCIAS SOCIAIS, v. 64, p. 1-41, 2021.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31/05. Recesso (Corpus Christi)</w:t>
      </w:r>
    </w:p>
    <w:p w:rsidR="00000000" w:rsidDel="00000000" w:rsidP="00000000" w:rsidRDefault="00000000" w:rsidRPr="00000000" w14:paraId="00000045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07/06. Aula 11: Movimentos Negro</w:t>
      </w:r>
    </w:p>
    <w:p w:rsidR="00000000" w:rsidDel="00000000" w:rsidP="00000000" w:rsidRDefault="00000000" w:rsidRPr="00000000" w14:paraId="00000047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Domingues, P.. Movimento negro brasileiro: alguns apontamentos históricos. Tempo, 12(23), 100–122, 2007.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https://doi.org/10.1590/S1413-77042007000200007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14/06. Aula 12: Movimentos feminista</w:t>
      </w:r>
    </w:p>
    <w:p w:rsidR="00000000" w:rsidDel="00000000" w:rsidP="00000000" w:rsidRDefault="00000000" w:rsidRPr="00000000" w14:paraId="0000004A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PEREZ, Olivia Cristina; RICOLDI, Arlene Martinez. A quarta onda feminista no Brasil. Revista Estudos Feministas, v. 31, p. e83260,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21/06. Aula 13: Movimento rural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ROSA, Marcelo Carvalho. Sem-Terra: os sentidos e as transformações de uma categoria de ação coletiva no Brasil. Lua Nova: Revista de Cultura e Política, p. 197-227, 2009.</w:t>
      </w:r>
    </w:p>
    <w:p w:rsidR="00000000" w:rsidDel="00000000" w:rsidP="00000000" w:rsidRDefault="00000000" w:rsidRPr="00000000" w14:paraId="0000004E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28/06. Aula 14: movimento religioso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PLEYERS, G.. A “Guerra Dos Deuses” No Brasil: Da Teologia Da Libertação À Eleição De Bolsonaro. Educação &amp; Sociedade, v. 41, n. Educ. Soc., 2020 41, 2020. </w:t>
      </w:r>
    </w:p>
    <w:p w:rsidR="00000000" w:rsidDel="00000000" w:rsidP="00000000" w:rsidRDefault="00000000" w:rsidRPr="00000000" w14:paraId="00000051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05/07. Aula 15: Encerramento do Curso</w:t>
      </w:r>
    </w:p>
    <w:p w:rsidR="00000000" w:rsidDel="00000000" w:rsidP="00000000" w:rsidRDefault="00000000" w:rsidRPr="00000000" w14:paraId="00000053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Bibliografia do curso:</w:t>
      </w:r>
    </w:p>
    <w:p w:rsidR="00000000" w:rsidDel="00000000" w:rsidP="00000000" w:rsidRDefault="00000000" w:rsidRPr="00000000" w14:paraId="00000055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0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ABERS, Rebecca e BÜLOW, Marisa Uon. Movimentos sociais na teoria e na prática: como estudar o ativismo através da fronteira entre estado e sociedade?.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Sociologias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2011, v. 13, n. 28. </w:t>
      </w:r>
    </w:p>
    <w:p w:rsidR="00000000" w:rsidDel="00000000" w:rsidP="00000000" w:rsidRDefault="00000000" w:rsidRPr="00000000" w14:paraId="00000057">
      <w:pPr>
        <w:spacing w:after="20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NSO, Angela. As teorias dos movimentos sociais: um balanço do debate.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Lua Nova: Revista de cultura e política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p. 49-86, 2009.</w:t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CARLOS, Euzeneia. Movimentos sociais e políticas públicas: consequências na Política Nacional de Direitos Humanos.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Dados-Revista De Ciencias Sociais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64, p. 1-41, 2021.</w:t>
      </w:r>
    </w:p>
    <w:p w:rsidR="00000000" w:rsidDel="00000000" w:rsidP="00000000" w:rsidRDefault="00000000" w:rsidRPr="00000000" w14:paraId="00000059">
      <w:pPr>
        <w:spacing w:after="20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DOMINGUES, P.. Movimento negro brasileiro: alguns apontamentos históricos.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Tempo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12(23), 2007, p. 100–122.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https://doi.org/10.1590/S1413-77042007000200007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00" w:line="36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ELOY AMADO, L. H. O despertar do Povo Terena para os seus direitos: movimento indígena e confronto político em Mato Grosso do Sul. MovimentAção, [S. l.], v. 4, n. 06, p. 83–104,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0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FACCHINI, Regina. Movimento homossexual no Brasil: recompondo um histórico.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Cadernos Ael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, 2003. p. 81-125.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0" w:before="20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GOHN, Maria da Glória Marcondes. Teorias dos movimentos sociais. Edições Loyola, 1997. MISCHE, Ann. De estudantes a cidadãos: redes de jovens e participação política.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brasileira de Educação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n. 05-06, p. 134-150, 1997.</w:t>
      </w:r>
    </w:p>
    <w:p w:rsidR="00000000" w:rsidDel="00000000" w:rsidP="00000000" w:rsidRDefault="00000000" w:rsidRPr="00000000" w14:paraId="0000005D">
      <w:pPr>
        <w:spacing w:after="20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PEREZ, Olivia Cristina; RICOLDI, Arlene Martinez. A quarta onda feminista no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Estudos Feministas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31, p. e83260,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0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PLEYERS, G.. A “Guerra Dos Deuses” No Brasil: Da Teologia Da Libertação À Eleição De Bolsonaro.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Educação &amp; Sociedade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41, n. Educ. Soc., 2020 41, 2020. </w:t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ROSA, Marcelo Carvalho. Sem-Terra: os sentidos e as transformações de uma categoria de ação coletiva no Brasil.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Lua Nova: Revista de Cultura e Política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p. 197-227, 2009.</w:t>
      </w:r>
    </w:p>
    <w:p w:rsidR="00000000" w:rsidDel="00000000" w:rsidP="00000000" w:rsidRDefault="00000000" w:rsidRPr="00000000" w14:paraId="00000060">
      <w:pPr>
        <w:spacing w:after="200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1590/S1413-77042007000200007" TargetMode="External"/><Relationship Id="rId8" Type="http://schemas.openxmlformats.org/officeDocument/2006/relationships/hyperlink" Target="https://doi.org/10.1590/S1413-77042007000200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Zbcf2nO7K7QFUZ/Y7o4Q8W94IQ==">CgMxLjAyCGguZ2pkZ3hzOAByITFTVndQV2lzVVdDQjZaalVLT0l6M2ozNXUwZkNEb183cQ==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2023-02-25T02:08:00Z</dcterms:created>
  <dc:creator>Fernando</dc:creator>
</cp:coreProperties>
</file>