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FC2D" w14:textId="6DA77682" w:rsidR="00B717B1" w:rsidRPr="00111C5C" w:rsidRDefault="00B717B1" w:rsidP="00B717B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bookmarkStart w:id="0" w:name="_Hlk4918535"/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20</w:t>
      </w:r>
      <w:r w:rsidR="00702B00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20.1</w:t>
      </w:r>
    </w:p>
    <w:p w14:paraId="53BB4647" w14:textId="77777777" w:rsidR="00111C5C" w:rsidRPr="00111C5C" w:rsidRDefault="00111C5C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Programa de Pós-Graduação em Sociologia Política PPGSP</w:t>
      </w:r>
    </w:p>
    <w:p w14:paraId="5283FC44" w14:textId="6788355B" w:rsidR="00111C5C" w:rsidRPr="00111C5C" w:rsidRDefault="00370509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Epistemologia e </w:t>
      </w:r>
      <w:r w:rsidR="00111C5C" w:rsidRPr="00111C5C"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>M</w:t>
      </w:r>
      <w:r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>étodo</w:t>
      </w:r>
      <w:r w:rsidR="00111C5C" w:rsidRPr="00111C5C"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 de Pesquisa </w:t>
      </w:r>
    </w:p>
    <w:p w14:paraId="2C719AD1" w14:textId="08343B40" w:rsidR="00111C5C" w:rsidRDefault="00370509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Professor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Antonio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José Junqueira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Botelho</w:t>
      </w:r>
    </w:p>
    <w:p w14:paraId="56D1C26B" w14:textId="639E1A64" w:rsidR="00702B00" w:rsidRDefault="00702B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Professora Janine Targino</w:t>
      </w:r>
    </w:p>
    <w:p w14:paraId="1D4CFCCC" w14:textId="43676550" w:rsidR="00B717B1" w:rsidRDefault="000000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hyperlink r:id="rId8" w:history="1">
        <w:r w:rsidR="00111C5C" w:rsidRPr="00111C5C">
          <w:rPr>
            <w:rStyle w:val="Hyperlink"/>
            <w:rFonts w:ascii="Times New Roman" w:eastAsia="Times New Roman" w:hAnsi="Times New Roman"/>
            <w:b/>
            <w:bCs/>
            <w:szCs w:val="24"/>
          </w:rPr>
          <w:t>ajjbotelho@gmail.com</w:t>
        </w:r>
      </w:hyperlink>
      <w:r w:rsidR="00370509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</w:p>
    <w:p w14:paraId="70A698FC" w14:textId="674066F1" w:rsidR="00702B00" w:rsidRDefault="000000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hyperlink r:id="rId9" w:history="1">
        <w:r w:rsidR="00702B00" w:rsidRPr="002C0694">
          <w:rPr>
            <w:rStyle w:val="Hyperlink"/>
            <w:rFonts w:ascii="Times New Roman" w:eastAsia="Times New Roman" w:hAnsi="Times New Roman"/>
            <w:b/>
            <w:bCs/>
            <w:szCs w:val="24"/>
          </w:rPr>
          <w:t>janine.targino.silva@gmail.com</w:t>
        </w:r>
      </w:hyperlink>
    </w:p>
    <w:p w14:paraId="7C064908" w14:textId="77777777" w:rsidR="00702B00" w:rsidRDefault="00702B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</w:p>
    <w:p w14:paraId="1C87975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CARGA HORÁRIA</w:t>
      </w:r>
      <w:r w:rsidRPr="001E2D0E">
        <w:rPr>
          <w:rFonts w:ascii="Times New Roman" w:hAnsi="Times New Roman"/>
          <w:b/>
          <w:bCs/>
          <w:sz w:val="24"/>
          <w:szCs w:val="24"/>
        </w:rPr>
        <w:tab/>
        <w:t>45</w:t>
      </w:r>
      <w:r w:rsidRPr="001E2D0E">
        <w:rPr>
          <w:rFonts w:ascii="Times New Roman" w:hAnsi="Times New Roman"/>
          <w:sz w:val="24"/>
          <w:szCs w:val="24"/>
        </w:rPr>
        <w:t xml:space="preserve"> horas-aula</w:t>
      </w:r>
    </w:p>
    <w:p w14:paraId="18C53FE5" w14:textId="4CDA398E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PROFESSOR</w:t>
      </w:r>
      <w:r w:rsidR="00702B00">
        <w:rPr>
          <w:rFonts w:ascii="Times New Roman" w:hAnsi="Times New Roman"/>
          <w:b/>
          <w:bCs/>
          <w:sz w:val="24"/>
          <w:szCs w:val="24"/>
        </w:rPr>
        <w:t>ES</w:t>
      </w:r>
      <w:r w:rsidRPr="001E2D0E">
        <w:rPr>
          <w:rFonts w:ascii="Times New Roman" w:hAnsi="Times New Roman"/>
          <w:b/>
          <w:bCs/>
          <w:sz w:val="24"/>
          <w:szCs w:val="24"/>
        </w:rPr>
        <w:t xml:space="preserve"> RESPONSÁVE</w:t>
      </w:r>
      <w:r w:rsidR="00702B00">
        <w:rPr>
          <w:rFonts w:ascii="Times New Roman" w:hAnsi="Times New Roman"/>
          <w:b/>
          <w:bCs/>
          <w:sz w:val="24"/>
          <w:szCs w:val="24"/>
        </w:rPr>
        <w:t>IS</w:t>
      </w:r>
      <w:r w:rsidRPr="001E2D0E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Antonio José Junqueira Botelho</w:t>
      </w:r>
      <w:r w:rsidR="00702B00">
        <w:rPr>
          <w:rFonts w:ascii="Times New Roman" w:hAnsi="Times New Roman"/>
          <w:sz w:val="24"/>
          <w:szCs w:val="24"/>
        </w:rPr>
        <w:t>, Janine Targino</w:t>
      </w:r>
    </w:p>
    <w:p w14:paraId="6230E784" w14:textId="2F6AD29E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ANO LETIVO:</w:t>
      </w:r>
      <w:r w:rsidRPr="001E2D0E">
        <w:rPr>
          <w:rFonts w:ascii="Times New Roman" w:hAnsi="Times New Roman"/>
          <w:sz w:val="24"/>
          <w:szCs w:val="24"/>
        </w:rPr>
        <w:t xml:space="preserve"> 2</w:t>
      </w:r>
      <w:r w:rsidR="00702B00">
        <w:rPr>
          <w:rFonts w:ascii="Times New Roman" w:hAnsi="Times New Roman"/>
          <w:sz w:val="24"/>
          <w:szCs w:val="24"/>
        </w:rPr>
        <w:t>020.1</w:t>
      </w:r>
    </w:p>
    <w:bookmarkEnd w:id="0"/>
    <w:p w14:paraId="092E9D0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BDD5A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 xml:space="preserve">EMENTA </w:t>
      </w:r>
    </w:p>
    <w:p w14:paraId="6577B988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58F91" w14:textId="35209EA9" w:rsidR="00370509" w:rsidRPr="001E2D0E" w:rsidRDefault="00370509" w:rsidP="00370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Trata-se de oferecer ao discente uma compreensão 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pressupostos epistemológicos</w:t>
      </w:r>
      <w:r w:rsidR="009110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uma exploração dos conceitos e preceitos necessários ao desenho de um projeto de pesquisa científica e um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exame do 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processo que envolve a realização de uma pesquisa científica. O curso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discute as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principais correntes teórico-metodológicas das Ciências Sociais, abordando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ainda 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temas centrais da análise social, tais como a relação entre indivíduo e sociedade; ação e estrutura; micro e macro. </w:t>
      </w:r>
      <w:r w:rsidR="009110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ão apresentadas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lgumas das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abordagens metodológicas mais utilizadas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 </w:t>
      </w: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pesquisas sociais.</w:t>
      </w:r>
    </w:p>
    <w:p w14:paraId="7F317C7F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217A3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 xml:space="preserve">OBJETIVO GERAL </w:t>
      </w:r>
    </w:p>
    <w:p w14:paraId="21D199AA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00D33F" w14:textId="77777777" w:rsidR="00370509" w:rsidRPr="001E2D0E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2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objetivo geral do curso é discutir algumas importantes questões teórico-metodológicas relativas à investigação e à produção do conhecimento nas Ciências Sociais. Os textos selecionados permitirão refletir sobre a construção do objeto e dos “dados” bem como sobre suas implicações na condução da pesquisa social.  Nesse sentido, a análise de exemplos concretos contribuirá para ilustrar o diálogo entre teoria e pesquisa.</w:t>
      </w:r>
    </w:p>
    <w:p w14:paraId="17B4CC1D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E073F2B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110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OBJETIVOS ESPECÍFICOS</w:t>
      </w:r>
    </w:p>
    <w:p w14:paraId="470F104D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13A98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Ao término do curso, os estudantes deverão encontrar-se aptos a:</w:t>
      </w:r>
    </w:p>
    <w:p w14:paraId="6C61A87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9CA5A" w14:textId="77777777" w:rsidR="00370509" w:rsidRPr="001E2D0E" w:rsidRDefault="00370509" w:rsidP="0037050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Situar as correntes metodológicas em relação à teoria social;</w:t>
      </w:r>
    </w:p>
    <w:p w14:paraId="3624E425" w14:textId="77777777" w:rsidR="00370509" w:rsidRPr="001E2D0E" w:rsidRDefault="00370509" w:rsidP="0037050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t>Identificar a metodologia mais adequada a seu tema de pesquisa;</w:t>
      </w:r>
    </w:p>
    <w:p w14:paraId="40512640" w14:textId="77777777" w:rsidR="00370509" w:rsidRPr="001E2D0E" w:rsidRDefault="00370509" w:rsidP="0037050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D0E">
        <w:rPr>
          <w:rFonts w:ascii="Times New Roman" w:hAnsi="Times New Roman" w:cs="Times New Roman"/>
          <w:sz w:val="24"/>
          <w:szCs w:val="24"/>
        </w:rPr>
        <w:lastRenderedPageBreak/>
        <w:t>Montar seu projeto de pesquisa;</w:t>
      </w:r>
    </w:p>
    <w:p w14:paraId="043531A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F9E2E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40681" w14:textId="77777777" w:rsidR="00370509" w:rsidRPr="001E2D0E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RESUMO DO PROGRAMA</w:t>
      </w:r>
    </w:p>
    <w:p w14:paraId="4A1A5AC1" w14:textId="4C21683B" w:rsidR="00370509" w:rsidRPr="001E2D0E" w:rsidRDefault="005F730F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Epistemologia</w:t>
      </w:r>
    </w:p>
    <w:p w14:paraId="54895977" w14:textId="77777777" w:rsidR="00E90869" w:rsidRPr="0091101C" w:rsidRDefault="00E90869" w:rsidP="00E9086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Desenho e Projeto de </w:t>
      </w:r>
      <w:r w:rsidRPr="005F730F">
        <w:rPr>
          <w:rFonts w:ascii="Times New Roman" w:hAnsi="Times New Roman"/>
          <w:sz w:val="24"/>
          <w:szCs w:val="24"/>
        </w:rPr>
        <w:t>Pesquisa</w:t>
      </w:r>
    </w:p>
    <w:p w14:paraId="70187A6C" w14:textId="771F5373" w:rsidR="00370509" w:rsidRPr="001E2D0E" w:rsidRDefault="005F730F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Metodologia</w:t>
      </w:r>
      <w:r w:rsidR="00370509" w:rsidRPr="001E2D0E">
        <w:rPr>
          <w:rFonts w:ascii="Times New Roman" w:hAnsi="Times New Roman"/>
          <w:sz w:val="24"/>
          <w:szCs w:val="24"/>
        </w:rPr>
        <w:t xml:space="preserve"> </w:t>
      </w:r>
    </w:p>
    <w:p w14:paraId="54C5306F" w14:textId="77777777" w:rsidR="0091101C" w:rsidRPr="005F730F" w:rsidRDefault="0091101C" w:rsidP="00BD64FC">
      <w:pPr>
        <w:spacing w:after="0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0AEBBF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METODOLOGIA DE TRABALHO</w:t>
      </w:r>
    </w:p>
    <w:p w14:paraId="2302B529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CB74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O curso consistirá na conjugação de aulas expositivas e seminários.</w:t>
      </w:r>
    </w:p>
    <w:p w14:paraId="267425D7" w14:textId="5F7D618F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50DC735C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426A7D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4FDE">
        <w:rPr>
          <w:rFonts w:ascii="Times New Roman" w:hAnsi="Times New Roman"/>
          <w:b/>
          <w:bCs/>
          <w:sz w:val="24"/>
          <w:szCs w:val="24"/>
        </w:rPr>
        <w:t>SISTEMA DE AVALIAÇÃO</w:t>
      </w:r>
    </w:p>
    <w:p w14:paraId="72FBFD9F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483DB02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Os estudantes serão avaliados por seu desempenho nas seguintes formas de avaliação:</w:t>
      </w:r>
    </w:p>
    <w:p w14:paraId="019B9785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8AB73" w14:textId="77777777" w:rsidR="00702B00" w:rsidRDefault="00702B00" w:rsidP="00702B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65A9C" w14:textId="40A0602E" w:rsidR="00702B00" w:rsidRPr="000B62B7" w:rsidRDefault="00702B00" w:rsidP="00702B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Seminário Temático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0EC7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>, com apresentação oral em sala de aula de um tópico da literatura do curso (Valor 3.0 pon</w:t>
      </w:r>
      <w:r w:rsidRPr="000B62B7">
        <w:rPr>
          <w:rFonts w:ascii="Times New Roman" w:hAnsi="Times New Roman" w:cs="Times New Roman"/>
          <w:sz w:val="24"/>
          <w:szCs w:val="24"/>
        </w:rPr>
        <w:t>tos);</w:t>
      </w:r>
    </w:p>
    <w:p w14:paraId="3D219703" w14:textId="57F349EF" w:rsidR="009C45FD" w:rsidRPr="000B62B7" w:rsidRDefault="000B62B7" w:rsidP="000B62B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2B7">
        <w:rPr>
          <w:rFonts w:ascii="Times New Roman" w:hAnsi="Times New Roman"/>
          <w:i/>
          <w:sz w:val="24"/>
          <w:szCs w:val="24"/>
        </w:rPr>
        <w:t>Identificar e analisar um artigo científico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B62B7">
        <w:rPr>
          <w:rFonts w:ascii="Times New Roman" w:hAnsi="Times New Roman"/>
          <w:i/>
          <w:sz w:val="24"/>
          <w:szCs w:val="24"/>
        </w:rPr>
        <w:t>recente</w:t>
      </w:r>
      <w:r w:rsidRPr="000B62B7">
        <w:rPr>
          <w:rFonts w:ascii="Times New Roman" w:hAnsi="Times New Roman"/>
          <w:sz w:val="24"/>
          <w:szCs w:val="24"/>
        </w:rPr>
        <w:t xml:space="preserve"> (últimos 5 anos) em sociologia política/sociologia/ ciência política que esteja relacionado ao objeto de pesquisa escolhido pelo mestrando. Site para busca: </w:t>
      </w:r>
      <w:hyperlink r:id="rId10" w:history="1">
        <w:r w:rsidRPr="000B62B7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</w:t>
        </w:r>
      </w:hyperlink>
      <w:r w:rsidRPr="000B62B7">
        <w:rPr>
          <w:rFonts w:ascii="Times New Roman" w:hAnsi="Times New Roman"/>
          <w:sz w:val="24"/>
          <w:szCs w:val="24"/>
        </w:rPr>
        <w:t xml:space="preserve">. Relatório: resumo do argumento / texto e análise da metodologia escolhida pelo autor. </w:t>
      </w:r>
      <w:r w:rsidRPr="000B62B7">
        <w:rPr>
          <w:rFonts w:ascii="Times New Roman" w:hAnsi="Times New Roman" w:cs="Times New Roman"/>
          <w:sz w:val="24"/>
          <w:szCs w:val="24"/>
        </w:rPr>
        <w:t>(Valor 2.0 pontos). Data de entrega: 1</w:t>
      </w:r>
      <w:r w:rsidR="003532B4">
        <w:rPr>
          <w:rFonts w:ascii="Times New Roman" w:hAnsi="Times New Roman" w:cs="Times New Roman"/>
          <w:sz w:val="24"/>
          <w:szCs w:val="24"/>
        </w:rPr>
        <w:t>7</w:t>
      </w:r>
      <w:r w:rsidRPr="000B62B7">
        <w:rPr>
          <w:rFonts w:ascii="Times New Roman" w:hAnsi="Times New Roman" w:cs="Times New Roman"/>
          <w:sz w:val="24"/>
          <w:szCs w:val="24"/>
        </w:rPr>
        <w:t xml:space="preserve"> de junho de 2020.</w:t>
      </w:r>
    </w:p>
    <w:p w14:paraId="530EC1A7" w14:textId="19F4DDE4" w:rsidR="00702B00" w:rsidRDefault="00702B00" w:rsidP="00702B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Projeto de pesquisa reestruturado</w:t>
      </w:r>
      <w:r>
        <w:rPr>
          <w:rFonts w:ascii="Times New Roman" w:hAnsi="Times New Roman" w:cs="Times New Roman"/>
          <w:sz w:val="24"/>
          <w:szCs w:val="24"/>
        </w:rPr>
        <w:t xml:space="preserve">, que será apresentado nas últimas semanas de curso e entregue até 30 dias após o término das aulas (Valor: </w:t>
      </w:r>
      <w:r w:rsidR="000B62B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 pontos).</w:t>
      </w:r>
    </w:p>
    <w:p w14:paraId="46B324B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9464E2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F453D7" w14:textId="77777777" w:rsidR="00370509" w:rsidRPr="001E2D0E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CONTEÚDO PROGRAMÁTICO</w:t>
      </w:r>
    </w:p>
    <w:p w14:paraId="46909FDF" w14:textId="2D452358" w:rsidR="00111C5C" w:rsidRPr="000B62B7" w:rsidRDefault="00111C5C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1: </w:t>
      </w:r>
      <w:r w:rsidR="003532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/03 -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Apresentação do curso</w:t>
      </w:r>
    </w:p>
    <w:p w14:paraId="6DCB0835" w14:textId="77777777" w:rsidR="00A64FDE" w:rsidRPr="000B62B7" w:rsidRDefault="00A64FDE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2F5AFC69" w14:textId="08A645A9" w:rsidR="00D94335" w:rsidRPr="000B62B7" w:rsidRDefault="00D94335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0B62B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Parte 1 </w:t>
      </w:r>
      <w:r w:rsidR="005F730F" w:rsidRPr="000B62B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0B62B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EPISTEMOLOGIA</w:t>
      </w:r>
    </w:p>
    <w:p w14:paraId="35521736" w14:textId="00C3BD28" w:rsidR="00111C5C" w:rsidRPr="000B62B7" w:rsidRDefault="00111C5C" w:rsidP="00EE291F">
      <w:pPr>
        <w:shd w:val="clear" w:color="auto" w:fill="FFFFFF"/>
        <w:spacing w:before="360" w:after="24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2: 1</w:t>
      </w:r>
      <w:r w:rsidR="003532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/03 – O que é ciência I</w:t>
      </w:r>
    </w:p>
    <w:p w14:paraId="29514D5B" w14:textId="7FD83625" w:rsidR="00111C5C" w:rsidRPr="005008F0" w:rsidRDefault="00111C5C" w:rsidP="00111C5C">
      <w:pPr>
        <w:shd w:val="clear" w:color="auto" w:fill="FFFFFF"/>
        <w:spacing w:before="240" w:beforeAutospacing="1" w:after="24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CHALMERS, A</w:t>
      </w:r>
      <w:r w:rsidR="0051230A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lan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F. “Capítulo 1. La ciencia como conocimiento derivado de los</w:t>
      </w:r>
      <w:r w:rsidR="0091101C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hechos de la</w:t>
      </w:r>
      <w:r w:rsidR="0091101C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experiencia”; “Cap</w:t>
      </w:r>
      <w:r w:rsidR="0091101C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í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tulo 8.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Teorias como estruturas: o paradigma de Kuhn”; “Cap</w:t>
      </w:r>
      <w:r w:rsidR="0091101C" w:rsidRPr="000B62B7">
        <w:rPr>
          <w:rFonts w:ascii="Times New Roman" w:eastAsia="Times New Roman" w:hAnsi="Times New Roman"/>
          <w:color w:val="000000"/>
          <w:sz w:val="24"/>
          <w:szCs w:val="24"/>
        </w:rPr>
        <w:t>í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tulo 9. Teorias como estruturas: programas de pesquisa” e “Capítulo 10. La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teoría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anarquista de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la</w:t>
      </w:r>
      <w:proofErr w:type="spellEnd"/>
      <w:r w:rsidR="00063CBE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ciencia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Feyerabend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9A27F1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83ED0" w:rsidRPr="000B62B7">
        <w:rPr>
          <w:rFonts w:ascii="Times New Roman" w:eastAsia="Times New Roman" w:hAnsi="Times New Roman"/>
          <w:color w:val="000000"/>
          <w:sz w:val="24"/>
          <w:szCs w:val="24"/>
        </w:rPr>
        <w:t>em</w:t>
      </w:r>
      <w:proofErr w:type="gramEnd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O que é ciência, afinal?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São Paulo: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Ed.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Brasiliense, 1993 (1976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)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. 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(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Tercera</w:t>
      </w:r>
      <w:r w:rsidR="0091101C" w:rsidRPr="000B62B7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edición. Corregida y aumentada. </w:t>
      </w:r>
      <w:r w:rsidR="00D860FD"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Madrid: </w:t>
      </w:r>
      <w:r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Siglo</w:t>
      </w:r>
      <w:r w:rsidR="00D653A2"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V</w:t>
      </w:r>
      <w:r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eintiuno de </w:t>
      </w:r>
      <w:r w:rsidR="0091101C"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E</w:t>
      </w:r>
      <w:r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spaña editores, as/ </w:t>
      </w:r>
      <w:proofErr w:type="gramStart"/>
      <w:r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Mayo</w:t>
      </w:r>
      <w:proofErr w:type="gramEnd"/>
      <w:r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2000).</w:t>
      </w:r>
      <w:r w:rsidR="005008F0" w:rsidRPr="00BF34A6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</w:t>
      </w:r>
      <w:r w:rsidR="005008F0">
        <w:rPr>
          <w:rFonts w:ascii="Times New Roman" w:eastAsia="Times New Roman" w:hAnsi="Times New Roman"/>
          <w:color w:val="000000"/>
          <w:sz w:val="24"/>
          <w:szCs w:val="24"/>
        </w:rPr>
        <w:t>(Pasta Dropbox)</w:t>
      </w:r>
    </w:p>
    <w:p w14:paraId="2F1174A0" w14:textId="77777777" w:rsidR="00111C5C" w:rsidRPr="000B62B7" w:rsidRDefault="00111C5C" w:rsidP="00111C5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lastRenderedPageBreak/>
        <w:t>Leituras de apoio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BB3EC6D" w14:textId="5A1D890F" w:rsidR="00111C5C" w:rsidRPr="000B62B7" w:rsidRDefault="00111C5C" w:rsidP="00111C5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KUHN, T</w:t>
      </w:r>
      <w:r w:rsidR="0051230A" w:rsidRPr="000B62B7">
        <w:rPr>
          <w:rFonts w:ascii="Times New Roman" w:eastAsia="Times New Roman" w:hAnsi="Times New Roman"/>
          <w:color w:val="000000"/>
          <w:sz w:val="24"/>
          <w:szCs w:val="24"/>
        </w:rPr>
        <w:t>homas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 estrutura das revoluções científicas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S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ão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>aulo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, Perspec</w:t>
      </w:r>
      <w:r w:rsidR="00597CF6" w:rsidRPr="000B62B7">
        <w:rPr>
          <w:rFonts w:ascii="Times New Roman" w:eastAsia="Times New Roman" w:hAnsi="Times New Roman"/>
          <w:color w:val="000000"/>
          <w:sz w:val="24"/>
          <w:szCs w:val="24"/>
        </w:rPr>
        <w:t>tiva, 2006.</w:t>
      </w:r>
    </w:p>
    <w:p w14:paraId="5081E451" w14:textId="66F9A1B4" w:rsidR="00111C5C" w:rsidRPr="000B62B7" w:rsidRDefault="00111C5C" w:rsidP="00111C5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POPPER, K</w:t>
      </w:r>
      <w:r w:rsidR="0051230A" w:rsidRPr="000B62B7">
        <w:rPr>
          <w:rFonts w:ascii="Times New Roman" w:eastAsia="Times New Roman" w:hAnsi="Times New Roman"/>
          <w:color w:val="000000"/>
          <w:sz w:val="24"/>
          <w:szCs w:val="24"/>
        </w:rPr>
        <w:t>arl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“A lógica das ciências sociais”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em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A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lógica das ciências sociais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R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>io de Janeiro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, Tempo Brasileiro, 2004.</w:t>
      </w:r>
    </w:p>
    <w:p w14:paraId="2220E5A6" w14:textId="686B6AF0" w:rsidR="00111C5C" w:rsidRPr="000B62B7" w:rsidRDefault="00111C5C" w:rsidP="00111C5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LAKATOS, I</w:t>
      </w:r>
      <w:r w:rsidR="0051230A" w:rsidRPr="000B62B7">
        <w:rPr>
          <w:rFonts w:ascii="Times New Roman" w:eastAsia="Times New Roman" w:hAnsi="Times New Roman"/>
          <w:color w:val="000000"/>
          <w:sz w:val="24"/>
          <w:szCs w:val="24"/>
        </w:rPr>
        <w:t>mre.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La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metodolog</w:t>
      </w:r>
      <w:r w:rsidR="0051230A"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í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de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los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programas de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investigación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científica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Madrid,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Alianza Editorial, 1989.</w:t>
      </w:r>
    </w:p>
    <w:p w14:paraId="6316CC32" w14:textId="00578D19" w:rsidR="00111C5C" w:rsidRDefault="0051230A" w:rsidP="00111C5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LAKATOS</w:t>
      </w:r>
      <w:r w:rsidR="00111C5C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, Imre e Alan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MUSGRAVE</w:t>
      </w:r>
      <w:r w:rsidR="00111C5C" w:rsidRPr="000B62B7">
        <w:rPr>
          <w:rFonts w:ascii="Times New Roman" w:eastAsia="Times New Roman" w:hAnsi="Times New Roman"/>
          <w:color w:val="000000"/>
          <w:sz w:val="24"/>
          <w:szCs w:val="24"/>
        </w:rPr>
        <w:t>, eds. </w:t>
      </w:r>
      <w:r w:rsidR="00111C5C" w:rsidRPr="000B62B7">
        <w:rPr>
          <w:rFonts w:ascii="Times New Roman" w:eastAsia="Times New Roman" w:hAnsi="Times New Roman"/>
          <w:iCs/>
          <w:color w:val="000000"/>
          <w:sz w:val="24"/>
          <w:szCs w:val="24"/>
          <w:u w:val="single"/>
        </w:rPr>
        <w:t>A Crítica e o Desenvolvimento do Conhecimento</w:t>
      </w:r>
      <w:r w:rsidR="00111C5C" w:rsidRPr="000B62B7">
        <w:rPr>
          <w:rFonts w:ascii="Times New Roman" w:eastAsia="Times New Roman" w:hAnsi="Times New Roman"/>
          <w:color w:val="000000"/>
          <w:sz w:val="24"/>
          <w:szCs w:val="24"/>
        </w:rPr>
        <w:t>. </w:t>
      </w:r>
      <w:r w:rsidR="00111C5C" w:rsidRPr="000B62B7">
        <w:rPr>
          <w:rFonts w:ascii="Times New Roman" w:eastAsia="Times New Roman" w:hAnsi="Times New Roman"/>
          <w:iCs/>
          <w:color w:val="000000"/>
          <w:sz w:val="24"/>
          <w:szCs w:val="24"/>
        </w:rPr>
        <w:t>São Paulo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111C5C" w:rsidRPr="000B62B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111C5C" w:rsidRPr="000B62B7">
        <w:rPr>
          <w:rFonts w:ascii="Times New Roman" w:eastAsia="Times New Roman" w:hAnsi="Times New Roman"/>
          <w:iCs/>
          <w:color w:val="000000"/>
          <w:sz w:val="24"/>
          <w:szCs w:val="24"/>
        </w:rPr>
        <w:t>Cultrix</w:t>
      </w:r>
      <w:r w:rsidR="00111C5C" w:rsidRPr="000B62B7">
        <w:rPr>
          <w:rFonts w:ascii="Times New Roman" w:eastAsia="Times New Roman" w:hAnsi="Times New Roman"/>
          <w:color w:val="000000"/>
          <w:sz w:val="24"/>
          <w:szCs w:val="24"/>
        </w:rPr>
        <w:t> / </w:t>
      </w:r>
      <w:r w:rsidR="00111C5C" w:rsidRPr="000B62B7">
        <w:rPr>
          <w:rFonts w:ascii="Times New Roman" w:eastAsia="Times New Roman" w:hAnsi="Times New Roman"/>
          <w:iCs/>
          <w:color w:val="000000"/>
          <w:sz w:val="24"/>
          <w:szCs w:val="24"/>
        </w:rPr>
        <w:t>Edusp</w:t>
      </w:r>
      <w:r w:rsidR="00111C5C" w:rsidRPr="000B62B7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 w:rsidR="00111C5C" w:rsidRPr="000B62B7">
        <w:rPr>
          <w:rFonts w:ascii="Times New Roman" w:eastAsia="Times New Roman" w:hAnsi="Times New Roman"/>
          <w:iCs/>
          <w:color w:val="000000"/>
          <w:sz w:val="24"/>
          <w:szCs w:val="24"/>
        </w:rPr>
        <w:t>1979.</w:t>
      </w:r>
    </w:p>
    <w:p w14:paraId="39CCA62A" w14:textId="6265AE66" w:rsidR="004B4153" w:rsidRDefault="004B4153" w:rsidP="00111C5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</w:p>
    <w:p w14:paraId="71E07A29" w14:textId="211FFA6A" w:rsidR="004B4153" w:rsidRPr="001F35A8" w:rsidRDefault="004B4153" w:rsidP="00111C5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i/>
          <w:color w:val="222222"/>
          <w:sz w:val="24"/>
          <w:szCs w:val="24"/>
        </w:rPr>
      </w:pPr>
      <w:r w:rsidRPr="001F35A8">
        <w:rPr>
          <w:rFonts w:ascii="Times New Roman" w:eastAsia="Times New Roman" w:hAnsi="Times New Roman"/>
          <w:i/>
          <w:color w:val="000000"/>
          <w:sz w:val="24"/>
          <w:szCs w:val="24"/>
        </w:rPr>
        <w:t>Apresentações pré-projetos</w:t>
      </w:r>
      <w:r w:rsidR="001F35A8" w:rsidRPr="001F35A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(5 </w:t>
      </w:r>
      <w:proofErr w:type="spellStart"/>
      <w:r w:rsidR="001F35A8" w:rsidRPr="001F35A8">
        <w:rPr>
          <w:rFonts w:ascii="Times New Roman" w:eastAsia="Times New Roman" w:hAnsi="Times New Roman"/>
          <w:i/>
          <w:color w:val="000000"/>
          <w:sz w:val="24"/>
          <w:szCs w:val="24"/>
        </w:rPr>
        <w:t>mins</w:t>
      </w:r>
      <w:proofErr w:type="spellEnd"/>
      <w:r w:rsidR="001F35A8" w:rsidRPr="001F35A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. + 5 </w:t>
      </w:r>
      <w:proofErr w:type="spellStart"/>
      <w:r w:rsidR="001F35A8" w:rsidRPr="001F35A8">
        <w:rPr>
          <w:rFonts w:ascii="Times New Roman" w:eastAsia="Times New Roman" w:hAnsi="Times New Roman"/>
          <w:i/>
          <w:color w:val="000000"/>
          <w:sz w:val="24"/>
          <w:szCs w:val="24"/>
        </w:rPr>
        <w:t>mins</w:t>
      </w:r>
      <w:proofErr w:type="spellEnd"/>
      <w:r w:rsidR="001F35A8">
        <w:rPr>
          <w:rFonts w:ascii="Times New Roman" w:eastAsia="Times New Roman" w:hAnsi="Times New Roman"/>
          <w:i/>
          <w:color w:val="000000"/>
          <w:sz w:val="24"/>
          <w:szCs w:val="24"/>
        </w:rPr>
        <w:t>.</w:t>
      </w:r>
      <w:r w:rsidR="001F35A8" w:rsidRPr="001F35A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discussão)</w:t>
      </w:r>
      <w:r w:rsidRPr="001F35A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: </w:t>
      </w:r>
      <w:r w:rsidR="00382AD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Amadeu da Silva Coelho Júnior e </w:t>
      </w:r>
      <w:proofErr w:type="spellStart"/>
      <w:r w:rsidR="00382AD4">
        <w:rPr>
          <w:rFonts w:ascii="Times New Roman" w:eastAsia="Times New Roman" w:hAnsi="Times New Roman"/>
          <w:i/>
          <w:color w:val="000000"/>
          <w:sz w:val="24"/>
          <w:szCs w:val="24"/>
        </w:rPr>
        <w:t>Maxmiliano</w:t>
      </w:r>
      <w:proofErr w:type="spellEnd"/>
      <w:r w:rsidR="00382AD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Martins Pinheiro </w:t>
      </w:r>
    </w:p>
    <w:p w14:paraId="506FA914" w14:textId="600AC86B" w:rsidR="00111C5C" w:rsidRPr="000B62B7" w:rsidRDefault="00111C5C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3: </w:t>
      </w:r>
      <w:r w:rsidR="003532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25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/03 – O que é ciência II</w:t>
      </w:r>
      <w:r w:rsidR="004D2BC9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C4AB782" w14:textId="7AA901C2" w:rsidR="0028677F" w:rsidRPr="00BF34A6" w:rsidRDefault="0028677F" w:rsidP="002867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CL"/>
        </w:rPr>
      </w:pPr>
      <w:r w:rsidRPr="001F35A8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KREIMER, P</w:t>
      </w:r>
      <w:r w:rsidR="0051230A" w:rsidRPr="001F35A8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ablo</w:t>
      </w:r>
      <w:r w:rsidR="00D860FD" w:rsidRPr="001F35A8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>.</w:t>
      </w:r>
      <w:r w:rsidRPr="001F35A8">
        <w:rPr>
          <w:rFonts w:ascii="Times New Roman" w:eastAsia="Times New Roman" w:hAnsi="Times New Roman"/>
          <w:color w:val="000000"/>
          <w:sz w:val="24"/>
          <w:szCs w:val="24"/>
          <w:lang w:val="es-PE"/>
        </w:rPr>
        <w:t xml:space="preserve">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>“Un punto de inflexión: consecuencias de las lecturas de Kuhn”</w:t>
      </w:r>
      <w:r w:rsidR="00783ED0" w:rsidRPr="000B62B7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 em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  <w:lang w:val="es-CL"/>
        </w:rPr>
        <w:t>De probetas, computadoras y ratones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. </w:t>
      </w:r>
      <w:r w:rsidRPr="00BF34A6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>Buenos Aires</w:t>
      </w:r>
      <w:r w:rsidR="00D860FD" w:rsidRPr="00BF34A6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, </w:t>
      </w:r>
      <w:r w:rsidRPr="00BF34A6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>Universidad Nacional de Quilmes</w:t>
      </w:r>
      <w:r w:rsidR="00D860FD" w:rsidRPr="00BF34A6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>, 1999</w:t>
      </w:r>
      <w:r w:rsidRPr="00BF34A6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 xml:space="preserve">: 79-114. </w:t>
      </w:r>
      <w:r w:rsidR="005008F0" w:rsidRPr="00BF34A6">
        <w:rPr>
          <w:rFonts w:ascii="Times New Roman" w:eastAsia="Times New Roman" w:hAnsi="Times New Roman"/>
          <w:color w:val="000000"/>
          <w:sz w:val="24"/>
          <w:szCs w:val="24"/>
          <w:lang w:val="es-CL"/>
        </w:rPr>
        <w:t>(Pasta Dropbox)</w:t>
      </w:r>
    </w:p>
    <w:p w14:paraId="596EE1E6" w14:textId="5E67DF3A" w:rsidR="0028677F" w:rsidRPr="00BF34A6" w:rsidRDefault="00000000" w:rsidP="0028677F">
      <w:pPr>
        <w:shd w:val="clear" w:color="auto" w:fill="FFFFFF"/>
        <w:spacing w:before="60" w:after="60" w:line="240" w:lineRule="auto"/>
        <w:jc w:val="both"/>
        <w:rPr>
          <w:rStyle w:val="Hyperlink"/>
          <w:rFonts w:ascii="Times New Roman" w:eastAsia="Times New Roman" w:hAnsi="Times New Roman"/>
          <w:sz w:val="24"/>
          <w:szCs w:val="24"/>
          <w:lang w:val="es-CL"/>
        </w:rPr>
      </w:pPr>
      <w:hyperlink r:id="rId11" w:history="1">
        <w:r w:rsidR="0028677F" w:rsidRPr="00BF34A6">
          <w:rPr>
            <w:rStyle w:val="Hyperlink"/>
            <w:rFonts w:ascii="Times New Roman" w:eastAsia="Times New Roman" w:hAnsi="Times New Roman"/>
            <w:sz w:val="24"/>
            <w:szCs w:val="24"/>
            <w:lang w:val="es-CL"/>
          </w:rPr>
          <w:t>http://www.academia.edu/19672514/De_probetas_computadoras_y_ratones</w:t>
        </w:r>
      </w:hyperlink>
    </w:p>
    <w:p w14:paraId="51EB8BBC" w14:textId="545C9911" w:rsidR="00B10532" w:rsidRPr="00BF34A6" w:rsidRDefault="00B10532" w:rsidP="0028677F">
      <w:pPr>
        <w:shd w:val="clear" w:color="auto" w:fill="FFFFFF"/>
        <w:spacing w:before="60" w:after="60" w:line="240" w:lineRule="auto"/>
        <w:jc w:val="both"/>
        <w:rPr>
          <w:rStyle w:val="Hyperlink"/>
          <w:rFonts w:ascii="Times New Roman" w:eastAsia="Times New Roman" w:hAnsi="Times New Roman"/>
          <w:sz w:val="24"/>
          <w:szCs w:val="24"/>
          <w:lang w:val="es-CL"/>
        </w:rPr>
      </w:pPr>
    </w:p>
    <w:p w14:paraId="7F68FEFC" w14:textId="26BB7528" w:rsidR="00B10532" w:rsidRPr="00B10532" w:rsidRDefault="00B10532" w:rsidP="0028677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07221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CL"/>
        </w:rPr>
        <w:t>Apresentações</w:t>
      </w:r>
      <w:proofErr w:type="spellEnd"/>
      <w:r w:rsidRPr="0007221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CL"/>
        </w:rPr>
        <w:t xml:space="preserve"> </w:t>
      </w:r>
      <w:proofErr w:type="spellStart"/>
      <w:r w:rsidRPr="0007221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CL"/>
        </w:rPr>
        <w:t>pré-projetos</w:t>
      </w:r>
      <w:proofErr w:type="spellEnd"/>
      <w:r w:rsidRPr="0007221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CL"/>
        </w:rPr>
        <w:t xml:space="preserve"> (5 </w:t>
      </w:r>
      <w:proofErr w:type="spellStart"/>
      <w:r w:rsidRPr="0007221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CL"/>
        </w:rPr>
        <w:t>mins</w:t>
      </w:r>
      <w:proofErr w:type="spellEnd"/>
      <w:r w:rsidRPr="0007221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CL"/>
        </w:rPr>
        <w:t xml:space="preserve">. </w:t>
      </w:r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+ 5 </w:t>
      </w:r>
      <w:proofErr w:type="spellStart"/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mins</w:t>
      </w:r>
      <w:proofErr w:type="spellEnd"/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discussão):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Tejane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Lopes da Silva Paula e Cassiano Paiva de Almeida</w:t>
      </w:r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</w:p>
    <w:p w14:paraId="71208E14" w14:textId="424D7D9D" w:rsidR="00B5371C" w:rsidRPr="000B62B7" w:rsidRDefault="00D94335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B5371C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ula 4</w:t>
      </w:r>
      <w:r w:rsidR="006749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B5371C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3532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01</w:t>
      </w:r>
      <w:r w:rsidR="00B5371C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3532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="00B5371C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A construção social da ciência</w:t>
      </w:r>
      <w:r w:rsidR="004D2BC9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6749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(I)</w:t>
      </w:r>
    </w:p>
    <w:p w14:paraId="08F78DAE" w14:textId="15215B76" w:rsidR="0028677F" w:rsidRPr="000B62B7" w:rsidRDefault="0028677F" w:rsidP="0028677F">
      <w:pPr>
        <w:rPr>
          <w:rFonts w:ascii="Times New Roman" w:eastAsia="Times New Roman" w:hAnsi="Times New Roman"/>
          <w:color w:val="000000"/>
          <w:sz w:val="24"/>
          <w:szCs w:val="24"/>
          <w:lang w:val="es-MX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KREIMER, P</w:t>
      </w:r>
      <w:r w:rsidR="0051230A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ablo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.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“Las corrientes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post-mertonianas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en la sociología de la ciencia” e</w:t>
      </w:r>
      <w:r w:rsidR="00783ED0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m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Pablo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Kreimer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,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>De probetas, computadoras y ratones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. Buenos Aires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,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Universidad Nacional de Quilmes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, 1999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: </w:t>
      </w:r>
      <w:r w:rsidRPr="006C4A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s-MX"/>
        </w:rPr>
        <w:t>115</w:t>
      </w:r>
      <w:r w:rsidR="001A6CBB" w:rsidRPr="006C4A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s-MX"/>
        </w:rPr>
        <w:t>-180</w:t>
      </w:r>
      <w:r w:rsidRPr="006C4A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s-MX"/>
        </w:rPr>
        <w:t xml:space="preserve">. </w:t>
      </w:r>
      <w:r w:rsidR="005008F0" w:rsidRPr="006C4AF4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s-MX"/>
        </w:rPr>
        <w:t>(</w:t>
      </w:r>
      <w:r w:rsidR="005008F0" w:rsidRPr="00BF34A6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Pasta Dropbox)</w:t>
      </w:r>
    </w:p>
    <w:p w14:paraId="1C02FBCB" w14:textId="77777777" w:rsidR="0028677F" w:rsidRPr="000B62B7" w:rsidRDefault="00000000" w:rsidP="0028677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MX"/>
        </w:rPr>
      </w:pPr>
      <w:hyperlink r:id="rId12" w:history="1">
        <w:r w:rsidR="0028677F" w:rsidRPr="000B62B7">
          <w:rPr>
            <w:rStyle w:val="Hyperlink"/>
            <w:rFonts w:ascii="Times New Roman" w:eastAsia="Times New Roman" w:hAnsi="Times New Roman"/>
            <w:sz w:val="24"/>
            <w:szCs w:val="24"/>
            <w:lang w:val="es-MX"/>
          </w:rPr>
          <w:t>http://www.academia.edu/19672514/De_probetas_computadoras_y_ratones</w:t>
        </w:r>
      </w:hyperlink>
    </w:p>
    <w:p w14:paraId="39825B56" w14:textId="77777777" w:rsidR="0028677F" w:rsidRPr="000B62B7" w:rsidRDefault="0028677F" w:rsidP="00597CF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MX"/>
        </w:rPr>
      </w:pPr>
    </w:p>
    <w:p w14:paraId="58F6BBBF" w14:textId="5EFCB4A4" w:rsidR="00597CF6" w:rsidRPr="000B62B7" w:rsidRDefault="00597CF6" w:rsidP="00597CF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BUCCHI, </w:t>
      </w:r>
      <w:proofErr w:type="spellStart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Massimiano</w:t>
      </w:r>
      <w:proofErr w:type="spellEnd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. “</w:t>
      </w:r>
      <w:proofErr w:type="spellStart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Inside</w:t>
      </w:r>
      <w:proofErr w:type="spellEnd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the</w:t>
      </w:r>
      <w:proofErr w:type="spellEnd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laboratory</w:t>
      </w:r>
      <w:proofErr w:type="spellEnd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>”</w:t>
      </w:r>
      <w:r w:rsidR="00D860FD"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em</w:t>
      </w:r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072219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>Science</w:t>
      </w:r>
      <w:proofErr w:type="spellEnd"/>
      <w:r w:rsidRPr="00072219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 xml:space="preserve"> in </w:t>
      </w:r>
      <w:proofErr w:type="spellStart"/>
      <w:r w:rsidRPr="00072219">
        <w:rPr>
          <w:rFonts w:ascii="Times New Roman" w:eastAsia="Times New Roman" w:hAnsi="Times New Roman"/>
          <w:color w:val="000000"/>
          <w:sz w:val="24"/>
          <w:szCs w:val="24"/>
          <w:u w:val="single"/>
          <w:lang w:val="es-MX"/>
        </w:rPr>
        <w:t>society</w:t>
      </w:r>
      <w:proofErr w:type="spellEnd"/>
      <w:r w:rsidRPr="00072219">
        <w:rPr>
          <w:rFonts w:ascii="Times New Roman" w:eastAsia="Times New Roman" w:hAnsi="Times New Roman"/>
          <w:color w:val="000000"/>
          <w:sz w:val="24"/>
          <w:szCs w:val="24"/>
          <w:lang w:val="es-MX"/>
        </w:rPr>
        <w:t xml:space="preserve">.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London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Routledge</w:t>
      </w:r>
      <w:proofErr w:type="spellEnd"/>
      <w:r w:rsidR="001A6976" w:rsidRPr="000B62B7">
        <w:rPr>
          <w:rFonts w:ascii="Times New Roman" w:eastAsia="Times New Roman" w:hAnsi="Times New Roman"/>
          <w:color w:val="000000"/>
          <w:sz w:val="24"/>
          <w:szCs w:val="24"/>
        </w:rPr>
        <w:t>, 2004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1A6976" w:rsidRPr="006C4AF4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62-76.</w:t>
      </w:r>
      <w:r w:rsidR="005008F0">
        <w:rPr>
          <w:rFonts w:ascii="Times New Roman" w:eastAsia="Times New Roman" w:hAnsi="Times New Roman"/>
          <w:color w:val="000000"/>
          <w:sz w:val="24"/>
          <w:szCs w:val="24"/>
        </w:rPr>
        <w:t xml:space="preserve"> (Pasta Dropbox)</w:t>
      </w:r>
    </w:p>
    <w:p w14:paraId="0C8D6F7F" w14:textId="77777777" w:rsidR="00B5371C" w:rsidRPr="000B62B7" w:rsidRDefault="00B5371C" w:rsidP="00111C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Leituras de apoio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28FB1E33" w14:textId="4E666333" w:rsidR="00B5371C" w:rsidRPr="000B62B7" w:rsidRDefault="00B5371C" w:rsidP="00111C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LATOUR, Bruno e WOOLGAR, Steve.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Laboratory Life: The Social Construction of Scientific Facts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London</w:t>
      </w:r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Sage</w:t>
      </w:r>
      <w:proofErr w:type="spellEnd"/>
      <w:r w:rsidR="00D860FD" w:rsidRPr="000B62B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1976.</w:t>
      </w:r>
    </w:p>
    <w:p w14:paraId="543EE429" w14:textId="5383AF7A" w:rsidR="009A27F1" w:rsidRDefault="00BF34A6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bookmarkStart w:id="1" w:name="_Hlk4918823"/>
      <w:r w:rsidRPr="00BF34A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Apresentações pré-projetos (5 </w:t>
      </w:r>
      <w:proofErr w:type="spellStart"/>
      <w:r w:rsidRPr="00BF34A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mins</w:t>
      </w:r>
      <w:proofErr w:type="spellEnd"/>
      <w:r w:rsidRPr="00BF34A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+ 5 </w:t>
      </w:r>
      <w:proofErr w:type="spellStart"/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mins</w:t>
      </w:r>
      <w:proofErr w:type="spellEnd"/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 discussão):</w:t>
      </w:r>
      <w:r w:rsidR="0095084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Michael Scheffer</w:t>
      </w:r>
    </w:p>
    <w:p w14:paraId="449EF3A2" w14:textId="7FA399BA" w:rsidR="00674993" w:rsidRPr="000B62B7" w:rsidRDefault="00674993" w:rsidP="00674993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4b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08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A construção social da ciência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(II)</w:t>
      </w:r>
    </w:p>
    <w:p w14:paraId="3FFC0D0F" w14:textId="3BEC481D" w:rsidR="00AD62A9" w:rsidRPr="00674993" w:rsidRDefault="00674993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993">
        <w:rPr>
          <w:rFonts w:ascii="Times New Roman" w:eastAsia="Times New Roman" w:hAnsi="Times New Roman"/>
          <w:color w:val="000000"/>
          <w:sz w:val="24"/>
          <w:szCs w:val="24"/>
        </w:rPr>
        <w:t xml:space="preserve">Após </w:t>
      </w:r>
      <w:r w:rsidRPr="00245E9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apresentação de pré-projetos por Fernanda Tavares, Carlos Henrique Paiva e Rogério Guimarães (com INÍCIO às 18:30)</w:t>
      </w:r>
      <w:r w:rsidRPr="00674993">
        <w:rPr>
          <w:rFonts w:ascii="Times New Roman" w:eastAsia="Times New Roman" w:hAnsi="Times New Roman"/>
          <w:color w:val="000000"/>
          <w:sz w:val="24"/>
          <w:szCs w:val="24"/>
        </w:rPr>
        <w:t xml:space="preserve"> e após a sessão de apresentação do PPGSP pelo Coordenador Prof. Rogério Ferreira de Souza e o corpo docente (com INÍCIO às 19:00), continuaremos a discussão leituras da aula anterior.</w:t>
      </w:r>
    </w:p>
    <w:p w14:paraId="5C7E4E65" w14:textId="240BE8B7" w:rsidR="009A27F1" w:rsidRPr="000B62B7" w:rsidRDefault="009A27F1" w:rsidP="009A27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  <w:r w:rsidRPr="000B62B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lastRenderedPageBreak/>
        <w:t xml:space="preserve">Parte 2 – DESENHO </w:t>
      </w:r>
      <w:r w:rsidR="00E90869" w:rsidRPr="000B62B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E PROJETO </w:t>
      </w:r>
      <w:r w:rsidRPr="000B62B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DE PESQUISA</w:t>
      </w:r>
    </w:p>
    <w:p w14:paraId="3E53CBB2" w14:textId="2175F0B0" w:rsidR="009A27F1" w:rsidRPr="00A50EC0" w:rsidRDefault="00B5371C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</w:t>
      </w:r>
      <w:r w:rsidR="00674993"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674993"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15</w:t>
      </w:r>
      <w:r w:rsidR="00B30D66"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/04</w:t>
      </w:r>
      <w:r w:rsidR="00750433"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2" w:name="_Hlk3200076"/>
      <w:r w:rsidR="009A27F1"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="00C2592F"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9A27F1" w:rsidRPr="00A50E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Desenho de pesquisa I</w:t>
      </w:r>
    </w:p>
    <w:p w14:paraId="3FA009CD" w14:textId="22BF54A0" w:rsidR="008D5E4F" w:rsidRPr="008D5E4F" w:rsidRDefault="008D5E4F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8D5E4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Após fechamento da discussão das leituras das aulas anteriores com INÍCIO às 18:30 e previsão de término em torno de 19:15, discutiremos texto abaixo.  A fim de não deixar acumular demasiado matéria, as últimas apresentações de pré-projeto serão realizadas na aula seguinte. </w:t>
      </w:r>
    </w:p>
    <w:p w14:paraId="2FBA3DAD" w14:textId="2921AA6B" w:rsidR="009A27F1" w:rsidRDefault="009A27F1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r w:rsidRPr="000B62B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“1 The Science in Social Science” and “2 Descriptive Inference” </w:t>
      </w:r>
      <w:proofErr w:type="spellStart"/>
      <w:r w:rsidRPr="000B62B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em</w:t>
      </w:r>
      <w:proofErr w:type="spellEnd"/>
      <w:r w:rsidRPr="000B62B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Gary King, Robert O. Keohane and Sidney Verba, </w:t>
      </w:r>
      <w:r w:rsidRPr="000B62B7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val="en-US"/>
        </w:rPr>
        <w:t>Designing Social Inquiry: Scientific Inference in Qualitative Research</w:t>
      </w:r>
      <w:r w:rsidRPr="000B62B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. Princeton, New Jersey, Princeton University Press: 1994: </w:t>
      </w:r>
      <w:r w:rsidRPr="00A50EC0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val="en-US"/>
        </w:rPr>
        <w:t>3-28 e 34-74.</w:t>
      </w:r>
    </w:p>
    <w:p w14:paraId="0B938CF6" w14:textId="77777777" w:rsidR="00A270CF" w:rsidRPr="00A50EC0" w:rsidRDefault="00A270CF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14:paraId="1BAD5686" w14:textId="08BBE418" w:rsidR="009A27F1" w:rsidRPr="00A270CF" w:rsidRDefault="009A27F1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Aula </w:t>
      </w:r>
      <w:r w:rsidR="00674993"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6</w:t>
      </w:r>
      <w:r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: </w:t>
      </w:r>
      <w:r w:rsidR="00674993"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22</w:t>
      </w:r>
      <w:r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/04 – </w:t>
      </w:r>
      <w:proofErr w:type="spellStart"/>
      <w:r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Desenho</w:t>
      </w:r>
      <w:proofErr w:type="spellEnd"/>
      <w:r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pesquisa</w:t>
      </w:r>
      <w:proofErr w:type="spellEnd"/>
      <w:r w:rsidRPr="00A270C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II</w:t>
      </w:r>
    </w:p>
    <w:p w14:paraId="63DD0721" w14:textId="75C0E244" w:rsidR="009A27F1" w:rsidRDefault="009A27F1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62B7">
        <w:rPr>
          <w:rFonts w:ascii="Times New Roman" w:eastAsia="Times New Roman" w:hAnsi="Times New Roman"/>
          <w:sz w:val="24"/>
          <w:szCs w:val="24"/>
          <w:lang w:val="en-US"/>
        </w:rPr>
        <w:t xml:space="preserve">KING, Gary; Robert O. Keohane; Sidney Verba, “The Importance of Research Design in Political Science.” </w:t>
      </w:r>
      <w:r w:rsidRPr="000B62B7">
        <w:rPr>
          <w:rFonts w:ascii="Times New Roman" w:eastAsia="Times New Roman" w:hAnsi="Times New Roman"/>
          <w:i/>
          <w:sz w:val="24"/>
          <w:szCs w:val="24"/>
        </w:rPr>
        <w:t xml:space="preserve">The American </w:t>
      </w:r>
      <w:proofErr w:type="spellStart"/>
      <w:r w:rsidRPr="000B62B7">
        <w:rPr>
          <w:rFonts w:ascii="Times New Roman" w:eastAsia="Times New Roman" w:hAnsi="Times New Roman"/>
          <w:i/>
          <w:sz w:val="24"/>
          <w:szCs w:val="24"/>
        </w:rPr>
        <w:t>Political</w:t>
      </w:r>
      <w:proofErr w:type="spellEnd"/>
      <w:r w:rsidRPr="000B62B7">
        <w:rPr>
          <w:rFonts w:ascii="Times New Roman" w:eastAsia="Times New Roman" w:hAnsi="Times New Roman"/>
          <w:i/>
          <w:sz w:val="24"/>
          <w:szCs w:val="24"/>
        </w:rPr>
        <w:t xml:space="preserve"> Science Review</w:t>
      </w:r>
      <w:r w:rsidRPr="000B62B7">
        <w:rPr>
          <w:rFonts w:ascii="Times New Roman" w:eastAsia="Times New Roman" w:hAnsi="Times New Roman"/>
          <w:sz w:val="24"/>
          <w:szCs w:val="24"/>
        </w:rPr>
        <w:t>, Vol. 89, No. 2. (</w:t>
      </w:r>
      <w:proofErr w:type="spellStart"/>
      <w:r w:rsidRPr="000B62B7">
        <w:rPr>
          <w:rFonts w:ascii="Times New Roman" w:eastAsia="Times New Roman" w:hAnsi="Times New Roman"/>
          <w:sz w:val="24"/>
          <w:szCs w:val="24"/>
        </w:rPr>
        <w:t>June</w:t>
      </w:r>
      <w:proofErr w:type="spellEnd"/>
      <w:r w:rsidRPr="000B62B7">
        <w:rPr>
          <w:rFonts w:ascii="Times New Roman" w:eastAsia="Times New Roman" w:hAnsi="Times New Roman"/>
          <w:sz w:val="24"/>
          <w:szCs w:val="24"/>
        </w:rPr>
        <w:t xml:space="preserve"> 1995):  </w:t>
      </w:r>
      <w:r w:rsidRPr="007B39E9">
        <w:rPr>
          <w:rFonts w:ascii="Times New Roman" w:eastAsia="Times New Roman" w:hAnsi="Times New Roman"/>
          <w:sz w:val="24"/>
          <w:szCs w:val="24"/>
          <w:highlight w:val="yellow"/>
        </w:rPr>
        <w:t>475-481.</w:t>
      </w:r>
    </w:p>
    <w:p w14:paraId="595002C2" w14:textId="24AF0BA0" w:rsidR="008D5E4F" w:rsidRDefault="008D5E4F" w:rsidP="008D5E4F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BF34A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Apresentações pré-projetos (5 </w:t>
      </w:r>
      <w:proofErr w:type="spellStart"/>
      <w:r w:rsidRPr="00BF34A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mins</w:t>
      </w:r>
      <w:proofErr w:type="spellEnd"/>
      <w:r w:rsidRPr="00BF34A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+ 5 </w:t>
      </w:r>
      <w:proofErr w:type="spellStart"/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mins</w:t>
      </w:r>
      <w:proofErr w:type="spellEnd"/>
      <w:r w:rsidRPr="00B1053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 discussão):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Rafael Freitas e Victor Hugo Silva</w:t>
      </w:r>
    </w:p>
    <w:p w14:paraId="03B5321C" w14:textId="77777777" w:rsidR="008D5E4F" w:rsidRPr="000B62B7" w:rsidRDefault="008D5E4F" w:rsidP="009A27F1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BEA84C" w14:textId="0B1924B8" w:rsidR="009C45FD" w:rsidRPr="000B62B7" w:rsidRDefault="00A64FDE" w:rsidP="009C45FD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7: </w:t>
      </w:r>
      <w:r w:rsidR="003532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6749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/04 – </w:t>
      </w:r>
      <w:r w:rsidR="009C45FD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Estudo de caso</w:t>
      </w:r>
    </w:p>
    <w:p w14:paraId="2C4E53C4" w14:textId="452C94AC" w:rsidR="0076206E" w:rsidRPr="000B62B7" w:rsidRDefault="0076206E" w:rsidP="009C45FD">
      <w:pPr>
        <w:shd w:val="clear" w:color="auto" w:fill="FFFFFF"/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GOLDENBERG, </w:t>
      </w:r>
      <w:proofErr w:type="spellStart"/>
      <w:r w:rsidRPr="000B62B7">
        <w:rPr>
          <w:rFonts w:ascii="Times New Roman" w:hAnsi="Times New Roman"/>
          <w:color w:val="000000"/>
          <w:sz w:val="24"/>
          <w:szCs w:val="24"/>
        </w:rPr>
        <w:t>Mirían</w:t>
      </w:r>
      <w:proofErr w:type="spellEnd"/>
      <w:r w:rsidR="000E5D18" w:rsidRPr="000B62B7">
        <w:rPr>
          <w:rFonts w:ascii="Times New Roman" w:hAnsi="Times New Roman"/>
          <w:color w:val="000000"/>
          <w:sz w:val="24"/>
          <w:szCs w:val="24"/>
        </w:rPr>
        <w:t>. 2004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. “Estudos de Caso” em 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>A arte de pesquisar: como fazer pesquisa qualitativa em Ciências Sociais</w:t>
      </w:r>
      <w:r w:rsidRPr="000B62B7">
        <w:rPr>
          <w:rFonts w:ascii="Times New Roman" w:hAnsi="Times New Roman"/>
          <w:color w:val="000000"/>
          <w:sz w:val="24"/>
          <w:szCs w:val="24"/>
        </w:rPr>
        <w:t>. 8ª ed. Rio de Janeiro: Record: 33-35.</w:t>
      </w:r>
    </w:p>
    <w:p w14:paraId="45655167" w14:textId="4170B060" w:rsidR="0076206E" w:rsidRPr="000B62B7" w:rsidRDefault="0076206E" w:rsidP="0076206E">
      <w:pPr>
        <w:shd w:val="clear" w:color="auto" w:fill="FFFFFF"/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YIN, Robert K. 2001. “Capítulo 1 – Introdução” em 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>Estudo de caso: planeamento e métodos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B4153">
        <w:rPr>
          <w:rFonts w:ascii="Times New Roman" w:hAnsi="Times New Roman"/>
          <w:color w:val="000000"/>
          <w:sz w:val="24"/>
          <w:szCs w:val="24"/>
        </w:rPr>
        <w:t xml:space="preserve">Trad. Daniel Grassi. 2 ª ed. </w:t>
      </w:r>
      <w:r w:rsidRPr="000B62B7">
        <w:rPr>
          <w:rFonts w:ascii="Times New Roman" w:hAnsi="Times New Roman"/>
          <w:color w:val="000000"/>
          <w:sz w:val="24"/>
          <w:szCs w:val="24"/>
        </w:rPr>
        <w:t>Porto Alegre: Bookman: 19-37.</w:t>
      </w:r>
    </w:p>
    <w:p w14:paraId="61D46D66" w14:textId="78E395FC" w:rsidR="0076206E" w:rsidRPr="000B62B7" w:rsidRDefault="0076206E" w:rsidP="0076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Leituras de apoio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73E43956" w14:textId="0F70478E" w:rsidR="0076206E" w:rsidRPr="000B62B7" w:rsidRDefault="0076206E" w:rsidP="0076206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GIL. Antonio Carlos. </w:t>
      </w:r>
      <w:r w:rsidRPr="000B582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Estudo de caso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São Paulo: Atlas, 2009.</w:t>
      </w:r>
    </w:p>
    <w:p w14:paraId="15787D8C" w14:textId="77777777" w:rsidR="0076206E" w:rsidRPr="000B62B7" w:rsidRDefault="0076206E" w:rsidP="0076206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GIL. Antonio Carlos. </w:t>
      </w:r>
      <w:r w:rsidRPr="000B582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Métodos e técnicas de pesquisa social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São Paulo: Atlas, 1999.</w:t>
      </w:r>
    </w:p>
    <w:p w14:paraId="5692CD08" w14:textId="2B76FFDA" w:rsidR="0076206E" w:rsidRPr="000B62B7" w:rsidRDefault="0076206E" w:rsidP="0076206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KIRSCHBAUM. C. Decisões entre pesquisas </w:t>
      </w:r>
      <w:proofErr w:type="spellStart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quali</w:t>
      </w:r>
      <w:proofErr w:type="spellEnd"/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e quanti sob a perspectiva de mecanismos causais. </w:t>
      </w:r>
      <w:r w:rsidRPr="000B582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Revista Brasileira de Ciências Sociais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, v. 28, n. 82, p. 179–193, jun. 2013.  http://www.scielo.br/scielo.php?script=sci_arttext&amp;pid=S0102-69092013000200011</w:t>
      </w:r>
    </w:p>
    <w:p w14:paraId="399E15A0" w14:textId="76578656" w:rsidR="0076206E" w:rsidRPr="000B62B7" w:rsidRDefault="0076206E" w:rsidP="0076206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PEREIRA. Júlio Cesar R. 2004.  </w:t>
      </w:r>
      <w:r w:rsidRPr="000B582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Análise de dados qualitativos: estratégias metodológicas para as Ciências da Saúde, Humanas e Sociais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São Paulo: Edusp.</w:t>
      </w:r>
    </w:p>
    <w:p w14:paraId="0C333BFE" w14:textId="369856E5" w:rsidR="009A27F1" w:rsidRPr="000B62B7" w:rsidRDefault="009A27F1" w:rsidP="0076206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</w:t>
      </w:r>
      <w:r w:rsidR="00A64FDE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6749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06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6749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Projeto de pesquisa </w:t>
      </w:r>
    </w:p>
    <w:p w14:paraId="3AA4C7B4" w14:textId="6EF901A6" w:rsidR="006D100C" w:rsidRPr="000B62B7" w:rsidRDefault="006D100C" w:rsidP="009C45FD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SILVA, Edna Lúcia da e MENEZES, </w:t>
      </w:r>
      <w:proofErr w:type="spellStart"/>
      <w:r w:rsidRPr="000B62B7">
        <w:rPr>
          <w:rFonts w:ascii="Times New Roman" w:eastAsia="Times New Roman" w:hAnsi="Times New Roman"/>
          <w:color w:val="222222"/>
          <w:sz w:val="24"/>
          <w:szCs w:val="24"/>
        </w:rPr>
        <w:t>Estera</w:t>
      </w:r>
      <w:proofErr w:type="spellEnd"/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0B62B7">
        <w:rPr>
          <w:rFonts w:ascii="Times New Roman" w:eastAsia="Times New Roman" w:hAnsi="Times New Roman"/>
          <w:color w:val="222222"/>
          <w:sz w:val="24"/>
          <w:szCs w:val="24"/>
        </w:rPr>
        <w:t>Muszkat</w:t>
      </w:r>
      <w:proofErr w:type="spellEnd"/>
      <w:r w:rsidRPr="000B62B7">
        <w:rPr>
          <w:rFonts w:ascii="Times New Roman" w:eastAsia="Times New Roman" w:hAnsi="Times New Roman"/>
          <w:color w:val="222222"/>
          <w:sz w:val="24"/>
          <w:szCs w:val="24"/>
        </w:rPr>
        <w:t>. 2001.</w:t>
      </w:r>
      <w:r w:rsidR="00E83C1C"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“Aula 8.  Problema e Hipóteses de Pesquisa (dissertação ou tese)” e “Aula 9.  O Projeto de Pesquisa (dissertação ou tese)” </w:t>
      </w:r>
      <w:r w:rsidR="00E83C1C" w:rsidRPr="000B62B7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e</w:t>
      </w:r>
      <w:r w:rsidRPr="000B62B7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m Metodologia da pesquisa e elaboração de</w:t>
      </w:r>
      <w:r w:rsidRPr="000B62B7">
        <w:rPr>
          <w:rFonts w:ascii="Times New Roman" w:eastAsia="Times New Roman" w:hAnsi="Times New Roman"/>
          <w:i/>
          <w:iCs/>
          <w:color w:val="222222"/>
          <w:sz w:val="24"/>
          <w:szCs w:val="24"/>
          <w:u w:val="single"/>
        </w:rPr>
        <w:t xml:space="preserve"> </w:t>
      </w:r>
      <w:r w:rsidRPr="000B62B7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dissertação</w:t>
      </w:r>
      <w:r w:rsidR="00E83C1C"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(3. ed. rev. atual.)</w:t>
      </w: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>. Florianópolis: Laboratório de Ensino a Distância da UFSC</w:t>
      </w:r>
      <w:r w:rsidR="009C45FD" w:rsidRPr="000B62B7">
        <w:rPr>
          <w:rFonts w:ascii="Times New Roman" w:eastAsia="Times New Roman" w:hAnsi="Times New Roman"/>
          <w:color w:val="222222"/>
          <w:sz w:val="24"/>
          <w:szCs w:val="24"/>
        </w:rPr>
        <w:t>:</w:t>
      </w: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83C1C" w:rsidRPr="000B62B7">
        <w:rPr>
          <w:rFonts w:ascii="Times New Roman" w:eastAsia="Times New Roman" w:hAnsi="Times New Roman"/>
          <w:color w:val="222222"/>
          <w:sz w:val="24"/>
          <w:szCs w:val="24"/>
        </w:rPr>
        <w:t>79-86 e 87-90.</w:t>
      </w:r>
    </w:p>
    <w:p w14:paraId="24913885" w14:textId="06C5D07F" w:rsidR="009A27F1" w:rsidRPr="000B62B7" w:rsidRDefault="009A27F1" w:rsidP="00E83C1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222222"/>
          <w:sz w:val="24"/>
          <w:szCs w:val="24"/>
        </w:rPr>
        <w:lastRenderedPageBreak/>
        <w:t>Texto “Parte II – Projeto de Pesquisa.”</w:t>
      </w:r>
      <w:r w:rsidR="006D100C"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(sem fonte)</w:t>
      </w:r>
      <w:r w:rsidR="009C45FD" w:rsidRPr="000B62B7">
        <w:rPr>
          <w:rFonts w:ascii="Times New Roman" w:eastAsia="Times New Roman" w:hAnsi="Times New Roman"/>
          <w:color w:val="222222"/>
          <w:sz w:val="24"/>
          <w:szCs w:val="24"/>
        </w:rPr>
        <w:t>, pp. 17-36.</w:t>
      </w:r>
    </w:p>
    <w:p w14:paraId="72321776" w14:textId="3163CEE3" w:rsidR="009A27F1" w:rsidRPr="000B62B7" w:rsidRDefault="009A27F1" w:rsidP="00E83C1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Leituras de apoio</w:t>
      </w: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>:</w:t>
      </w:r>
    </w:p>
    <w:p w14:paraId="06BAFF35" w14:textId="77777777" w:rsidR="009A27F1" w:rsidRPr="000B62B7" w:rsidRDefault="009A27F1" w:rsidP="009A27F1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GOLDENBERG, Mirian. </w:t>
      </w:r>
      <w:r w:rsidRPr="000B62B7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A arte de pesquisar: como fazer pesquisa qualitativa em Ciências Sociais</w:t>
      </w: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(8ª edição).  Rio de Janeiro e São Paulo, Editora Record, 2004.</w:t>
      </w:r>
    </w:p>
    <w:p w14:paraId="4EDD591D" w14:textId="4AF3E662" w:rsidR="009A27F1" w:rsidRPr="000B62B7" w:rsidRDefault="009A27F1" w:rsidP="009A27F1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>LAKATOS, Eva M. e MARCONI, Marina de A.</w:t>
      </w:r>
      <w:r w:rsidR="00E90869"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“Capítulo 8 – Pesquisa” em</w:t>
      </w: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0B62B7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Fundamentos de metodologia científica</w:t>
      </w: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(5. ed.). São Paulo, Atlas 2003: 155-173.</w:t>
      </w:r>
    </w:p>
    <w:p w14:paraId="3ADBE455" w14:textId="77777777" w:rsidR="009A27F1" w:rsidRPr="000B62B7" w:rsidRDefault="009A27F1" w:rsidP="009A27F1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VERGARA, Sylvia C. </w:t>
      </w:r>
      <w:r w:rsidRPr="000B62B7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Projetos e Relatórios de Pesquisa em Administração</w:t>
      </w: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 xml:space="preserve"> (8ª edição). São Paulo, Editora Atlas, 2007.</w:t>
      </w:r>
    </w:p>
    <w:p w14:paraId="39AF79C0" w14:textId="77777777" w:rsidR="00EF5289" w:rsidRDefault="00EF5289" w:rsidP="009A27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223C3707" w14:textId="15996B20" w:rsidR="009A27F1" w:rsidRPr="000B62B7" w:rsidRDefault="009A27F1" w:rsidP="009A27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u w:val="single"/>
        </w:rPr>
      </w:pPr>
      <w:r w:rsidRPr="000B62B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Parte 3 – MÉTODOS</w:t>
      </w:r>
    </w:p>
    <w:p w14:paraId="6E15F866" w14:textId="3C24E1F0" w:rsidR="00111C5C" w:rsidRPr="000B62B7" w:rsidRDefault="009A27F1" w:rsidP="00B5371C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A64FDE" w:rsidRPr="000B62B7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674993">
        <w:rPr>
          <w:rFonts w:ascii="Times New Roman" w:eastAsia="Times New Roman" w:hAnsi="Times New Roman"/>
          <w:b/>
          <w:bCs/>
          <w:sz w:val="24"/>
          <w:szCs w:val="24"/>
        </w:rPr>
        <w:t>13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3532B4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="00C2592F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</w:p>
    <w:bookmarkEnd w:id="2"/>
    <w:p w14:paraId="4A98E459" w14:textId="35EBB3C9" w:rsidR="009C45FD" w:rsidRPr="000B62B7" w:rsidRDefault="00A40516" w:rsidP="00B5371C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BECKER, Howard. 1997.</w:t>
      </w:r>
      <w:r w:rsidR="009C45FD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 xml:space="preserve">“Introdução e Capítulo I” em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Métodos de pesquisa em ciências sociais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. São Paulo: Hucitec. </w:t>
      </w:r>
    </w:p>
    <w:p w14:paraId="58B7F09D" w14:textId="420302EB" w:rsidR="0000021E" w:rsidRPr="000B62B7" w:rsidRDefault="009A27F1" w:rsidP="0000021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" w:name="_Hlk5001578"/>
      <w:bookmarkEnd w:id="1"/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A64FDE" w:rsidRPr="000B62B7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674993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A64FDE" w:rsidRPr="000B62B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0516" w:rsidRPr="000B62B7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="0000021E"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64FDE" w:rsidRPr="000B62B7">
        <w:rPr>
          <w:rFonts w:ascii="Times New Roman" w:eastAsia="Times New Roman" w:hAnsi="Times New Roman"/>
          <w:b/>
          <w:bCs/>
          <w:sz w:val="24"/>
          <w:szCs w:val="24"/>
        </w:rPr>
        <w:t>Etnografia e o</w:t>
      </w:r>
      <w:r w:rsidR="00A40516" w:rsidRPr="000B62B7">
        <w:rPr>
          <w:rFonts w:ascii="Times New Roman" w:eastAsia="Times New Roman" w:hAnsi="Times New Roman"/>
          <w:b/>
          <w:bCs/>
          <w:sz w:val="24"/>
          <w:szCs w:val="24"/>
        </w:rPr>
        <w:t>bservação participante</w:t>
      </w:r>
    </w:p>
    <w:p w14:paraId="30544FD3" w14:textId="699A383A" w:rsidR="00A40516" w:rsidRDefault="00A40516" w:rsidP="00A40516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GEERTZ, Clifford. 2008. 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>“</w:t>
      </w:r>
      <w:r w:rsidRPr="000B62B7">
        <w:rPr>
          <w:rFonts w:ascii="Times New Roman" w:hAnsi="Times New Roman"/>
          <w:bCs/>
          <w:color w:val="000000"/>
          <w:sz w:val="24"/>
          <w:szCs w:val="24"/>
        </w:rPr>
        <w:t>Uma descrição densa: por uma teoria interpretativa da cultura</w:t>
      </w:r>
      <w:r w:rsidR="009C45FD" w:rsidRPr="000B62B7">
        <w:rPr>
          <w:rFonts w:ascii="Times New Roman" w:hAnsi="Times New Roman"/>
          <w:bCs/>
          <w:color w:val="000000"/>
          <w:sz w:val="24"/>
          <w:szCs w:val="24"/>
        </w:rPr>
        <w:t xml:space="preserve">” em </w:t>
      </w:r>
      <w:r w:rsidRPr="000B62B7">
        <w:rPr>
          <w:rFonts w:ascii="Times New Roman" w:hAnsi="Times New Roman"/>
          <w:iCs/>
          <w:color w:val="000000"/>
          <w:sz w:val="24"/>
          <w:szCs w:val="24"/>
          <w:u w:val="single"/>
        </w:rPr>
        <w:t>A interpretação das culturas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. São Paulo: LTC. 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>p</w:t>
      </w:r>
      <w:r w:rsidRPr="000B62B7">
        <w:rPr>
          <w:rFonts w:ascii="Times New Roman" w:hAnsi="Times New Roman"/>
          <w:color w:val="000000"/>
          <w:sz w:val="24"/>
          <w:szCs w:val="24"/>
        </w:rPr>
        <w:t>p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>.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3-24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>.</w:t>
      </w:r>
    </w:p>
    <w:p w14:paraId="5C6BE801" w14:textId="38CA8C0E" w:rsidR="00072219" w:rsidRDefault="00072219" w:rsidP="00A40516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Apresentação Maximiliano Martins</w:t>
      </w:r>
    </w:p>
    <w:p w14:paraId="4D6BC555" w14:textId="77777777" w:rsidR="00072219" w:rsidRPr="00072219" w:rsidRDefault="00072219" w:rsidP="00A40516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78CE828" w14:textId="69C61FED" w:rsidR="00C2592F" w:rsidRDefault="00C2592F" w:rsidP="00C2592F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Hlk5001723"/>
      <w:bookmarkEnd w:id="3"/>
      <w:r w:rsidRPr="000B62B7">
        <w:rPr>
          <w:rFonts w:ascii="Times New Roman" w:hAnsi="Times New Roman"/>
          <w:color w:val="000000"/>
          <w:sz w:val="24"/>
          <w:szCs w:val="24"/>
        </w:rPr>
        <w:t xml:space="preserve">__________.2008. 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>“</w:t>
      </w:r>
      <w:r w:rsidRPr="000B62B7">
        <w:rPr>
          <w:rFonts w:ascii="Times New Roman" w:hAnsi="Times New Roman"/>
          <w:bCs/>
          <w:color w:val="000000"/>
          <w:sz w:val="24"/>
          <w:szCs w:val="24"/>
        </w:rPr>
        <w:t>Um jogo absorvente: notas sobre a briga de galos em Bali</w:t>
      </w:r>
      <w:r w:rsidR="009C45FD" w:rsidRPr="000B62B7">
        <w:rPr>
          <w:rFonts w:ascii="Times New Roman" w:hAnsi="Times New Roman"/>
          <w:bCs/>
          <w:color w:val="000000"/>
          <w:sz w:val="24"/>
          <w:szCs w:val="24"/>
        </w:rPr>
        <w:t>”</w:t>
      </w:r>
      <w:r w:rsidRPr="000B62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C45FD" w:rsidRPr="000B62B7">
        <w:rPr>
          <w:rFonts w:ascii="Times New Roman" w:hAnsi="Times New Roman"/>
          <w:bCs/>
          <w:color w:val="000000"/>
          <w:sz w:val="24"/>
          <w:szCs w:val="24"/>
        </w:rPr>
        <w:t xml:space="preserve">em </w:t>
      </w:r>
      <w:r w:rsidRPr="000B62B7">
        <w:rPr>
          <w:rFonts w:ascii="Times New Roman" w:hAnsi="Times New Roman"/>
          <w:iCs/>
          <w:color w:val="000000"/>
          <w:sz w:val="24"/>
          <w:szCs w:val="24"/>
          <w:u w:val="single"/>
        </w:rPr>
        <w:t>A interpretação das culturas.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São Paulo: LTC. pp 185-214</w:t>
      </w:r>
      <w:r w:rsidR="009C45FD" w:rsidRPr="000B62B7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17536F7" w14:textId="77777777" w:rsidR="00072219" w:rsidRPr="000B62B7" w:rsidRDefault="00072219" w:rsidP="00C2592F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3B3447D" w14:textId="306C2FDA" w:rsidR="00C2592F" w:rsidRDefault="00C2592F" w:rsidP="00C2592F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>FOOTE WHYTE, William. 2005.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9C45FD" w:rsidRPr="000B62B7">
        <w:rPr>
          <w:rFonts w:ascii="Times New Roman" w:hAnsi="Times New Roman"/>
          <w:bCs/>
          <w:color w:val="000000"/>
          <w:sz w:val="24"/>
          <w:szCs w:val="24"/>
        </w:rPr>
        <w:t>Apresentação à Edição Brasileira e Anexos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>.”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62B7">
        <w:rPr>
          <w:rFonts w:ascii="Times New Roman" w:hAnsi="Times New Roman"/>
          <w:iCs/>
          <w:color w:val="000000"/>
          <w:sz w:val="24"/>
          <w:szCs w:val="24"/>
          <w:u w:val="single"/>
        </w:rPr>
        <w:t>Sociedade de esquina: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 xml:space="preserve"> a estrutura social de uma área urbana pobre e degradada</w:t>
      </w:r>
      <w:r w:rsidRPr="000B62B7">
        <w:rPr>
          <w:rFonts w:ascii="Times New Roman" w:hAnsi="Times New Roman"/>
          <w:color w:val="000000"/>
          <w:sz w:val="24"/>
          <w:szCs w:val="24"/>
        </w:rPr>
        <w:t>. Rio de Janeiro, Jorge Zahar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>.</w:t>
      </w:r>
    </w:p>
    <w:p w14:paraId="417486BA" w14:textId="01638D14" w:rsidR="00072219" w:rsidRPr="00072219" w:rsidRDefault="00072219" w:rsidP="00C2592F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Apresentação Cassiano Paiva</w:t>
      </w:r>
    </w:p>
    <w:p w14:paraId="33FAEB98" w14:textId="265845C7" w:rsidR="0000021E" w:rsidRPr="000B62B7" w:rsidRDefault="00C2592F" w:rsidP="0000021E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9A27F1" w:rsidRPr="000B62B7"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3532B4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74993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/05 – 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 Entrevista</w:t>
      </w:r>
    </w:p>
    <w:bookmarkEnd w:id="4"/>
    <w:p w14:paraId="68562BE2" w14:textId="51F01C38" w:rsidR="00C2592F" w:rsidRDefault="00C2592F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>VOLDMAN, </w:t>
      </w:r>
      <w:proofErr w:type="spellStart"/>
      <w:r w:rsidRPr="000B62B7">
        <w:rPr>
          <w:rFonts w:ascii="Times New Roman" w:hAnsi="Times New Roman"/>
          <w:color w:val="000000"/>
          <w:sz w:val="24"/>
          <w:szCs w:val="24"/>
        </w:rPr>
        <w:t>Danièle</w:t>
      </w:r>
      <w:proofErr w:type="spellEnd"/>
      <w:r w:rsidRPr="000B62B7">
        <w:rPr>
          <w:rFonts w:ascii="Times New Roman" w:hAnsi="Times New Roman"/>
          <w:color w:val="000000"/>
          <w:sz w:val="24"/>
          <w:szCs w:val="24"/>
        </w:rPr>
        <w:t>. 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“</w:t>
      </w:r>
      <w:r w:rsidRPr="000B62B7">
        <w:rPr>
          <w:rFonts w:ascii="Times New Roman" w:hAnsi="Times New Roman"/>
          <w:color w:val="000000"/>
          <w:sz w:val="24"/>
          <w:szCs w:val="24"/>
        </w:rPr>
        <w:t>Definições e usos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”</w:t>
      </w:r>
      <w:r w:rsidR="009C45FD" w:rsidRPr="000B6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0B62B7">
        <w:rPr>
          <w:rFonts w:ascii="Times New Roman" w:hAnsi="Times New Roman"/>
          <w:color w:val="000000"/>
          <w:sz w:val="24"/>
          <w:szCs w:val="24"/>
        </w:rPr>
        <w:t>AMADO, Janaína; FERRERA, Marieta de Moraes, (</w:t>
      </w:r>
      <w:proofErr w:type="spellStart"/>
      <w:r w:rsidRPr="000B62B7">
        <w:rPr>
          <w:rFonts w:ascii="Times New Roman" w:hAnsi="Times New Roman"/>
          <w:color w:val="000000"/>
          <w:sz w:val="24"/>
          <w:szCs w:val="24"/>
        </w:rPr>
        <w:t>orgs</w:t>
      </w:r>
      <w:proofErr w:type="spellEnd"/>
      <w:r w:rsidRPr="000B62B7">
        <w:rPr>
          <w:rFonts w:ascii="Times New Roman" w:hAnsi="Times New Roman"/>
          <w:color w:val="000000"/>
          <w:sz w:val="24"/>
          <w:szCs w:val="24"/>
        </w:rPr>
        <w:t xml:space="preserve">.). 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>Usos e Abusos da História Oral</w:t>
      </w:r>
      <w:r w:rsidRPr="000B62B7">
        <w:rPr>
          <w:rFonts w:ascii="Times New Roman" w:hAnsi="Times New Roman"/>
          <w:color w:val="000000"/>
          <w:sz w:val="24"/>
          <w:szCs w:val="24"/>
        </w:rPr>
        <w:t>. 3ª edição. Rio de Janeiro: Editora FGV.</w:t>
      </w:r>
    </w:p>
    <w:p w14:paraId="3E4E1EC0" w14:textId="2BAC7095" w:rsidR="002816EE" w:rsidRPr="00072219" w:rsidRDefault="002816EE" w:rsidP="002816EE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Apresentação Ca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rlos</w:t>
      </w: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Paiva</w:t>
      </w:r>
    </w:p>
    <w:p w14:paraId="0377726E" w14:textId="77777777" w:rsidR="002816EE" w:rsidRPr="000B62B7" w:rsidRDefault="002816EE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DE7BCE" w14:textId="150B9B63" w:rsidR="00C2592F" w:rsidRPr="000B62B7" w:rsidRDefault="00C2592F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LEVI, Giovanni. 2000.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“</w:t>
      </w:r>
      <w:r w:rsidRPr="000B62B7">
        <w:rPr>
          <w:rFonts w:ascii="Times New Roman" w:hAnsi="Times New Roman"/>
          <w:color w:val="000000"/>
          <w:sz w:val="24"/>
          <w:szCs w:val="24"/>
        </w:rPr>
        <w:t>Usos da biografia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” em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AMADO, Janaína; FERRERA, Marieta de Moraes, (</w:t>
      </w:r>
      <w:proofErr w:type="spellStart"/>
      <w:r w:rsidRPr="000B62B7">
        <w:rPr>
          <w:rFonts w:ascii="Times New Roman" w:hAnsi="Times New Roman"/>
          <w:color w:val="000000"/>
          <w:sz w:val="24"/>
          <w:szCs w:val="24"/>
        </w:rPr>
        <w:t>orgs</w:t>
      </w:r>
      <w:proofErr w:type="spellEnd"/>
      <w:r w:rsidRPr="000B62B7">
        <w:rPr>
          <w:rFonts w:ascii="Times New Roman" w:hAnsi="Times New Roman"/>
          <w:color w:val="000000"/>
          <w:sz w:val="24"/>
          <w:szCs w:val="24"/>
        </w:rPr>
        <w:t xml:space="preserve">.). 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>Usos e Abusos da História Oral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. 3ª edição. Rio de Janeiro: Editora FGV. </w:t>
      </w:r>
    </w:p>
    <w:p w14:paraId="708082C1" w14:textId="77777777" w:rsidR="002816EE" w:rsidRPr="00495580" w:rsidRDefault="002816EE" w:rsidP="002816EE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Apresentação</w:t>
      </w:r>
      <w:r w:rsidRPr="004955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Rogerio </w:t>
      </w:r>
      <w:proofErr w:type="spellStart"/>
      <w:r w:rsidRPr="004955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Luis</w:t>
      </w:r>
      <w:proofErr w:type="spellEnd"/>
      <w:r w:rsidRPr="0049558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Guimaraes</w:t>
      </w:r>
    </w:p>
    <w:p w14:paraId="715AD575" w14:textId="77777777" w:rsidR="00A63928" w:rsidRDefault="00A63928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EF7CA" w14:textId="77777777" w:rsidR="006A3745" w:rsidRDefault="006A3745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0BB8DB" w14:textId="77777777" w:rsidR="006A3745" w:rsidRDefault="006A3745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B93F4D" w14:textId="0BC4D428" w:rsidR="00C2592F" w:rsidRDefault="00C2592F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BOURDIEU, Pierre. 2000.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“</w:t>
      </w:r>
      <w:r w:rsidRPr="000B62B7">
        <w:rPr>
          <w:rFonts w:ascii="Times New Roman" w:hAnsi="Times New Roman"/>
          <w:color w:val="000000"/>
          <w:sz w:val="24"/>
          <w:szCs w:val="24"/>
        </w:rPr>
        <w:t>A ilusão biográfica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”</w:t>
      </w:r>
      <w:r w:rsidR="00E83C1C" w:rsidRPr="000B62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em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AMADO, Janaína; FERRERA, Marieta de Moraes, (</w:t>
      </w:r>
      <w:proofErr w:type="spellStart"/>
      <w:r w:rsidRPr="000B62B7">
        <w:rPr>
          <w:rFonts w:ascii="Times New Roman" w:hAnsi="Times New Roman"/>
          <w:color w:val="000000"/>
          <w:sz w:val="24"/>
          <w:szCs w:val="24"/>
        </w:rPr>
        <w:t>orgs</w:t>
      </w:r>
      <w:proofErr w:type="spellEnd"/>
      <w:r w:rsidRPr="000B62B7">
        <w:rPr>
          <w:rFonts w:ascii="Times New Roman" w:hAnsi="Times New Roman"/>
          <w:color w:val="000000"/>
          <w:sz w:val="24"/>
          <w:szCs w:val="24"/>
        </w:rPr>
        <w:t xml:space="preserve">.). 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>Usos e Abusos da História Oral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. 3ª edição. Rio de Janeiro: Editora FGV. </w:t>
      </w:r>
    </w:p>
    <w:p w14:paraId="234B2110" w14:textId="16AC8179" w:rsidR="00A63928" w:rsidRPr="00072219" w:rsidRDefault="00A63928" w:rsidP="00A63928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Apresentação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Rafael Freitas</w:t>
      </w:r>
    </w:p>
    <w:p w14:paraId="6C0D33D8" w14:textId="77777777" w:rsidR="006A3745" w:rsidRDefault="006A3745" w:rsidP="000C207A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5024E4" w14:textId="1AACA39B" w:rsidR="000C207A" w:rsidRPr="000B62B7" w:rsidRDefault="00C2592F" w:rsidP="000C207A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Aula </w:t>
      </w:r>
      <w:r w:rsidR="009A27F1" w:rsidRPr="000B62B7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674993">
        <w:rPr>
          <w:rFonts w:ascii="Times New Roman" w:eastAsia="Times New Roman" w:hAnsi="Times New Roman"/>
          <w:b/>
          <w:bCs/>
          <w:sz w:val="24"/>
          <w:szCs w:val="24"/>
        </w:rPr>
        <w:t>03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674993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="0000021E" w:rsidRPr="000B62B7">
        <w:rPr>
          <w:rFonts w:ascii="Times New Roman" w:eastAsia="Times New Roman" w:hAnsi="Times New Roman"/>
          <w:b/>
          <w:bCs/>
          <w:sz w:val="24"/>
          <w:szCs w:val="24"/>
        </w:rPr>
        <w:t>P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>esquisa documental</w:t>
      </w:r>
    </w:p>
    <w:p w14:paraId="0D7D6852" w14:textId="48D8CC05" w:rsidR="00C2592F" w:rsidRDefault="00C2592F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ROUSSO, Henry. 1996. </w:t>
      </w:r>
      <w:r w:rsidR="00E070D0">
        <w:rPr>
          <w:rFonts w:ascii="Times New Roman" w:hAnsi="Times New Roman"/>
          <w:color w:val="000000"/>
          <w:sz w:val="24"/>
          <w:szCs w:val="24"/>
        </w:rPr>
        <w:t>“</w:t>
      </w:r>
      <w:r w:rsidRPr="00E070D0">
        <w:rPr>
          <w:rFonts w:ascii="Times New Roman" w:hAnsi="Times New Roman"/>
          <w:bCs/>
          <w:color w:val="000000"/>
          <w:sz w:val="24"/>
          <w:szCs w:val="24"/>
        </w:rPr>
        <w:t>O arquivo ou o indício de uma falta</w:t>
      </w:r>
      <w:r w:rsidRPr="000B62B7">
        <w:rPr>
          <w:rFonts w:ascii="Times New Roman" w:hAnsi="Times New Roman"/>
          <w:color w:val="000000"/>
          <w:sz w:val="24"/>
          <w:szCs w:val="24"/>
        </w:rPr>
        <w:t>.</w:t>
      </w:r>
      <w:r w:rsidR="00E070D0">
        <w:rPr>
          <w:rFonts w:ascii="Times New Roman" w:hAnsi="Times New Roman"/>
          <w:color w:val="000000"/>
          <w:sz w:val="24"/>
          <w:szCs w:val="24"/>
        </w:rPr>
        <w:t>”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0D0">
        <w:rPr>
          <w:rFonts w:ascii="Times New Roman" w:hAnsi="Times New Roman"/>
          <w:i/>
          <w:iCs/>
          <w:color w:val="000000"/>
          <w:sz w:val="24"/>
          <w:szCs w:val="24"/>
        </w:rPr>
        <w:t>Estudos históricos</w:t>
      </w:r>
      <w:r w:rsidRPr="000B62B7">
        <w:rPr>
          <w:rFonts w:ascii="Times New Roman" w:hAnsi="Times New Roman"/>
          <w:color w:val="000000"/>
          <w:sz w:val="24"/>
          <w:szCs w:val="24"/>
        </w:rPr>
        <w:t>. Rio de Janeiro, v.9, n.17. pp. 85-92</w:t>
      </w:r>
    </w:p>
    <w:p w14:paraId="2E934EFF" w14:textId="475252F6" w:rsidR="00072219" w:rsidRPr="00072219" w:rsidRDefault="00072219" w:rsidP="00072219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Apresentação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Fernanda Lopes</w:t>
      </w:r>
    </w:p>
    <w:p w14:paraId="5C52936E" w14:textId="77777777" w:rsidR="00072219" w:rsidRPr="000B62B7" w:rsidRDefault="00072219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17CDCF" w14:textId="71091231" w:rsidR="00C2592F" w:rsidRDefault="00C2592F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CELLARD, André. </w:t>
      </w:r>
      <w:r w:rsidR="00E070D0">
        <w:rPr>
          <w:rFonts w:ascii="Times New Roman" w:hAnsi="Times New Roman"/>
          <w:color w:val="000000"/>
          <w:sz w:val="24"/>
          <w:szCs w:val="24"/>
        </w:rPr>
        <w:t>“</w:t>
      </w:r>
      <w:r w:rsidRPr="00E070D0">
        <w:rPr>
          <w:rFonts w:ascii="Times New Roman" w:hAnsi="Times New Roman"/>
          <w:bCs/>
          <w:color w:val="000000"/>
          <w:sz w:val="24"/>
          <w:szCs w:val="24"/>
        </w:rPr>
        <w:t>A análise documental</w:t>
      </w:r>
      <w:r w:rsidRPr="000B62B7">
        <w:rPr>
          <w:rFonts w:ascii="Times New Roman" w:hAnsi="Times New Roman"/>
          <w:color w:val="000000"/>
          <w:sz w:val="24"/>
          <w:szCs w:val="24"/>
        </w:rPr>
        <w:t>.</w:t>
      </w:r>
      <w:r w:rsidR="00E070D0">
        <w:rPr>
          <w:rFonts w:ascii="Times New Roman" w:hAnsi="Times New Roman"/>
          <w:color w:val="000000"/>
          <w:sz w:val="24"/>
          <w:szCs w:val="24"/>
        </w:rPr>
        <w:t xml:space="preserve">” em </w:t>
      </w:r>
      <w:r w:rsidR="00E070D0" w:rsidRPr="00E070D0">
        <w:rPr>
          <w:rFonts w:ascii="Times New Roman" w:hAnsi="Times New Roman"/>
          <w:color w:val="000000"/>
          <w:sz w:val="24"/>
          <w:szCs w:val="24"/>
        </w:rPr>
        <w:t>POUPART</w:t>
      </w:r>
      <w:r w:rsidRPr="00E070D0">
        <w:rPr>
          <w:rFonts w:ascii="Times New Roman" w:hAnsi="Times New Roman"/>
          <w:color w:val="000000"/>
          <w:sz w:val="24"/>
          <w:szCs w:val="24"/>
        </w:rPr>
        <w:t>, Jean et</w:t>
      </w:r>
      <w:r w:rsidR="0095554F" w:rsidRPr="00E07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0D0">
        <w:rPr>
          <w:rFonts w:ascii="Times New Roman" w:hAnsi="Times New Roman"/>
          <w:color w:val="000000"/>
          <w:sz w:val="24"/>
          <w:szCs w:val="24"/>
        </w:rPr>
        <w:t xml:space="preserve">al. </w:t>
      </w:r>
      <w:r w:rsidRPr="00E070D0">
        <w:rPr>
          <w:rFonts w:ascii="Times New Roman" w:hAnsi="Times New Roman"/>
          <w:color w:val="000000"/>
          <w:sz w:val="24"/>
          <w:szCs w:val="24"/>
          <w:u w:val="single"/>
        </w:rPr>
        <w:t>A pesquisa qualitativa: enfoques epistemológicos e metodológicos</w:t>
      </w:r>
      <w:r w:rsidRPr="000B62B7">
        <w:rPr>
          <w:rFonts w:ascii="Times New Roman" w:hAnsi="Times New Roman"/>
          <w:color w:val="000000"/>
          <w:sz w:val="24"/>
          <w:szCs w:val="24"/>
        </w:rPr>
        <w:t>. Petrópolis, RJ: Vozes, 2008</w:t>
      </w:r>
      <w:r w:rsidR="00072219">
        <w:rPr>
          <w:rFonts w:ascii="Times New Roman" w:hAnsi="Times New Roman"/>
          <w:color w:val="000000"/>
          <w:sz w:val="24"/>
          <w:szCs w:val="24"/>
        </w:rPr>
        <w:t>.</w:t>
      </w:r>
    </w:p>
    <w:p w14:paraId="52608F15" w14:textId="72B7D915" w:rsidR="00072219" w:rsidRPr="00072219" w:rsidRDefault="00072219" w:rsidP="00072219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Apresentação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Victor Hugo Vasconcelos</w:t>
      </w:r>
    </w:p>
    <w:p w14:paraId="477443F9" w14:textId="77777777" w:rsidR="00072219" w:rsidRPr="000B62B7" w:rsidRDefault="00072219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44820E" w14:textId="2E412F89" w:rsidR="00920CC9" w:rsidRPr="000B62B7" w:rsidRDefault="00C2592F" w:rsidP="00920CC9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1</w:t>
      </w:r>
      <w:r w:rsidR="009A27F1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67499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3532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0B62B7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="0000021E"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5" w:name="_Hlk5006010"/>
      <w:r w:rsidRPr="000B62B7">
        <w:rPr>
          <w:rFonts w:ascii="Times New Roman" w:eastAsia="Times New Roman" w:hAnsi="Times New Roman"/>
          <w:b/>
          <w:bCs/>
          <w:sz w:val="24"/>
          <w:szCs w:val="24"/>
        </w:rPr>
        <w:t>Opinião pública</w:t>
      </w:r>
      <w:r w:rsidR="00A64FDE" w:rsidRPr="000B62B7">
        <w:rPr>
          <w:rFonts w:ascii="Times New Roman" w:eastAsia="Times New Roman" w:hAnsi="Times New Roman"/>
          <w:b/>
          <w:bCs/>
          <w:sz w:val="24"/>
          <w:szCs w:val="24"/>
        </w:rPr>
        <w:t xml:space="preserve"> &amp;</w:t>
      </w:r>
      <w:r w:rsidR="00A64FDE" w:rsidRPr="000B62B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0B62B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Survey</w:t>
      </w:r>
    </w:p>
    <w:p w14:paraId="70004C78" w14:textId="58B15ED8" w:rsidR="00C2592F" w:rsidRDefault="00C2592F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WILSON, Thomas P.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“</w:t>
      </w:r>
      <w:r w:rsidRPr="000B62B7">
        <w:rPr>
          <w:rFonts w:ascii="Times New Roman" w:hAnsi="Times New Roman"/>
          <w:bCs/>
          <w:color w:val="000000"/>
          <w:sz w:val="24"/>
          <w:szCs w:val="24"/>
        </w:rPr>
        <w:t>Sociologia e Método Matemático.</w:t>
      </w:r>
      <w:r w:rsidR="00E83C1C" w:rsidRPr="000B62B7">
        <w:rPr>
          <w:rFonts w:ascii="Times New Roman" w:hAnsi="Times New Roman"/>
          <w:bCs/>
          <w:color w:val="000000"/>
          <w:sz w:val="24"/>
          <w:szCs w:val="24"/>
        </w:rPr>
        <w:t>” em G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IDDENS, Anthony e TURNER, Jonathan, 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>Teoria Social Hoje</w:t>
      </w:r>
      <w:r w:rsidRPr="000B62B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São Paulo: UNESP. 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p</w:t>
      </w:r>
      <w:r w:rsidRPr="000B62B7">
        <w:rPr>
          <w:rFonts w:ascii="Times New Roman" w:hAnsi="Times New Roman"/>
          <w:color w:val="000000"/>
          <w:sz w:val="24"/>
          <w:szCs w:val="24"/>
        </w:rPr>
        <w:t>p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.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553-583</w:t>
      </w:r>
      <w:r w:rsidR="00536194" w:rsidRPr="000B62B7">
        <w:rPr>
          <w:rFonts w:ascii="Times New Roman" w:hAnsi="Times New Roman"/>
          <w:color w:val="000000"/>
          <w:sz w:val="24"/>
          <w:szCs w:val="24"/>
        </w:rPr>
        <w:t>.</w:t>
      </w:r>
    </w:p>
    <w:p w14:paraId="6798D8B7" w14:textId="2477C83C" w:rsidR="00072219" w:rsidRPr="00072219" w:rsidRDefault="00072219" w:rsidP="00072219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Apresentação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Amadeu Coelho</w:t>
      </w:r>
    </w:p>
    <w:p w14:paraId="27905851" w14:textId="77777777" w:rsidR="00072219" w:rsidRPr="000B62B7" w:rsidRDefault="00072219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8297CC" w14:textId="17021A30" w:rsidR="00C2592F" w:rsidRDefault="00C2592F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BOURDIEU, P. 1982.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“</w:t>
      </w:r>
      <w:r w:rsidRPr="000B62B7">
        <w:rPr>
          <w:rFonts w:ascii="Times New Roman" w:hAnsi="Times New Roman"/>
          <w:color w:val="000000"/>
          <w:sz w:val="24"/>
          <w:szCs w:val="24"/>
        </w:rPr>
        <w:t>A Opinião Pública não Existe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 xml:space="preserve">” em </w:t>
      </w:r>
      <w:r w:rsidR="00E070D0" w:rsidRPr="000B62B7">
        <w:rPr>
          <w:rFonts w:ascii="Times New Roman" w:hAnsi="Times New Roman"/>
          <w:color w:val="000000"/>
          <w:sz w:val="24"/>
          <w:szCs w:val="24"/>
        </w:rPr>
        <w:t>THIOLLENT</w:t>
      </w:r>
      <w:r w:rsidR="00E070D0">
        <w:rPr>
          <w:rFonts w:ascii="Times New Roman" w:hAnsi="Times New Roman"/>
          <w:color w:val="000000"/>
          <w:sz w:val="24"/>
          <w:szCs w:val="24"/>
        </w:rPr>
        <w:t>. Michel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B62B7">
        <w:rPr>
          <w:rFonts w:ascii="Times New Roman" w:hAnsi="Times New Roman"/>
          <w:color w:val="000000"/>
          <w:sz w:val="24"/>
          <w:szCs w:val="24"/>
          <w:u w:val="single"/>
        </w:rPr>
        <w:t>Crítica Metodológica, Investigação Social e Enquete Operária</w:t>
      </w:r>
      <w:r w:rsidRPr="000B62B7">
        <w:rPr>
          <w:rFonts w:ascii="Times New Roman" w:hAnsi="Times New Roman"/>
          <w:color w:val="000000"/>
          <w:sz w:val="24"/>
          <w:szCs w:val="24"/>
        </w:rPr>
        <w:t>. Editora Polis. pp. 137-151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.</w:t>
      </w:r>
    </w:p>
    <w:p w14:paraId="4A3FC8AD" w14:textId="2B853101" w:rsidR="00072219" w:rsidRPr="00072219" w:rsidRDefault="00072219" w:rsidP="00072219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Apresentação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Tejane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Lopes</w:t>
      </w:r>
    </w:p>
    <w:p w14:paraId="4CF0BAEC" w14:textId="77777777" w:rsidR="00072219" w:rsidRPr="000B62B7" w:rsidRDefault="00072219" w:rsidP="00C2592F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A637EA" w14:textId="4FFCD719" w:rsidR="00C2592F" w:rsidRDefault="00C2592F" w:rsidP="00072219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B62B7">
        <w:rPr>
          <w:rFonts w:ascii="Times New Roman" w:hAnsi="Times New Roman"/>
          <w:color w:val="000000"/>
          <w:sz w:val="24"/>
          <w:szCs w:val="24"/>
        </w:rPr>
        <w:t xml:space="preserve">EISENBERG, J.; VALE, T. C. 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2009. “</w:t>
      </w:r>
      <w:r w:rsidRPr="000B62B7">
        <w:rPr>
          <w:rFonts w:ascii="Times New Roman" w:hAnsi="Times New Roman"/>
          <w:color w:val="000000"/>
          <w:sz w:val="24"/>
          <w:szCs w:val="24"/>
        </w:rPr>
        <w:t>Simulação eleitoral: uma nova metodologia para a ciência política.</w:t>
      </w:r>
      <w:r w:rsidR="00E070D0">
        <w:rPr>
          <w:rFonts w:ascii="Times New Roman" w:hAnsi="Times New Roman"/>
          <w:color w:val="000000"/>
          <w:sz w:val="24"/>
          <w:szCs w:val="24"/>
        </w:rPr>
        <w:t>”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62B7">
        <w:rPr>
          <w:rFonts w:ascii="Times New Roman" w:hAnsi="Times New Roman"/>
          <w:i/>
          <w:color w:val="000000"/>
          <w:sz w:val="24"/>
          <w:szCs w:val="24"/>
        </w:rPr>
        <w:t>Opinião Pública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 (UNICAMP. Impresso), v. 15, p</w:t>
      </w:r>
      <w:r w:rsidR="00E83C1C" w:rsidRPr="000B62B7">
        <w:rPr>
          <w:rFonts w:ascii="Times New Roman" w:hAnsi="Times New Roman"/>
          <w:color w:val="000000"/>
          <w:sz w:val="24"/>
          <w:szCs w:val="24"/>
        </w:rPr>
        <w:t>p</w:t>
      </w:r>
      <w:r w:rsidRPr="000B62B7">
        <w:rPr>
          <w:rFonts w:ascii="Times New Roman" w:hAnsi="Times New Roman"/>
          <w:color w:val="000000"/>
          <w:sz w:val="24"/>
          <w:szCs w:val="24"/>
        </w:rPr>
        <w:t xml:space="preserve">. 190-223. </w:t>
      </w:r>
    </w:p>
    <w:p w14:paraId="583E059E" w14:textId="064D4C1B" w:rsidR="00072219" w:rsidRPr="00072219" w:rsidRDefault="00072219" w:rsidP="00072219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7221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Apresentação Michael Scheffer</w:t>
      </w:r>
    </w:p>
    <w:p w14:paraId="521B619A" w14:textId="77777777" w:rsidR="00072219" w:rsidRPr="000B62B7" w:rsidRDefault="00072219" w:rsidP="00C2592F">
      <w:pPr>
        <w:jc w:val="both"/>
        <w:rPr>
          <w:rFonts w:ascii="Times New Roman" w:hAnsi="Times New Roman"/>
          <w:sz w:val="24"/>
          <w:szCs w:val="24"/>
        </w:rPr>
      </w:pPr>
    </w:p>
    <w:bookmarkEnd w:id="5"/>
    <w:p w14:paraId="7AE95512" w14:textId="3BEE7F65" w:rsidR="005F730F" w:rsidRPr="000B62B7" w:rsidRDefault="00C4696D" w:rsidP="005F730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5F730F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ulas 14: </w:t>
      </w:r>
      <w:r w:rsidR="00E07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24</w:t>
      </w:r>
      <w:r w:rsidR="005F730F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A64FDE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="005F730F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Apresentação </w:t>
      </w:r>
      <w:r w:rsidR="00944C57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individual </w:t>
      </w:r>
      <w:r w:rsidR="005F730F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do projeto de pesquisa </w:t>
      </w:r>
      <w:r w:rsidR="00783ED0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revisado</w:t>
      </w:r>
    </w:p>
    <w:p w14:paraId="44DACD52" w14:textId="77777777" w:rsidR="00072219" w:rsidRDefault="00072219" w:rsidP="00C4696D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99E23FB" w14:textId="698DCAFC" w:rsidR="00C4696D" w:rsidRPr="000B62B7" w:rsidRDefault="00C4696D" w:rsidP="00C4696D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Aulas 15: </w:t>
      </w:r>
      <w:r w:rsidR="00E07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01</w:t>
      </w:r>
      <w:r w:rsidR="00536194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E070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Apresentação individual do projeto de pesquisa </w:t>
      </w:r>
      <w:r w:rsidR="00783ED0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revisado</w:t>
      </w:r>
    </w:p>
    <w:p w14:paraId="7B625195" w14:textId="77777777" w:rsidR="00A63928" w:rsidRDefault="00A63928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B208326" w14:textId="77777777" w:rsidR="00A63928" w:rsidRDefault="00A63928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360AC771" w14:textId="77777777" w:rsidR="00A63928" w:rsidRDefault="00A63928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3B26599E" w14:textId="77777777" w:rsidR="00A63928" w:rsidRDefault="00A63928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7842C62" w14:textId="77777777" w:rsidR="00A63928" w:rsidRDefault="00A63928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0FFEEF49" w14:textId="4948C396" w:rsidR="005F730F" w:rsidRPr="000B62B7" w:rsidRDefault="005F730F" w:rsidP="00111C5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222222"/>
          <w:sz w:val="24"/>
          <w:szCs w:val="24"/>
        </w:rPr>
        <w:t>----------------------------------------------------------------------------------------------------------------</w:t>
      </w:r>
    </w:p>
    <w:p w14:paraId="6758FADE" w14:textId="1A05A40D" w:rsidR="00111C5C" w:rsidRPr="000B62B7" w:rsidRDefault="00111C5C" w:rsidP="00B31D66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Leituras </w:t>
      </w:r>
      <w:r w:rsidR="0000021E"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adicion</w:t>
      </w:r>
      <w:r w:rsidRPr="000B62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ais:</w:t>
      </w:r>
    </w:p>
    <w:p w14:paraId="5B9D12E1" w14:textId="73BA25C8" w:rsidR="00111C5C" w:rsidRPr="000B62B7" w:rsidRDefault="00111C5C" w:rsidP="00B31D66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ADLER, M. e VAN DOREN, C.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Como ler um livro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6D7D7A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Rio de Janeiro,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Ed</w:t>
      </w:r>
      <w:r w:rsidR="006D7D7A" w:rsidRPr="000B62B7">
        <w:rPr>
          <w:rFonts w:ascii="Times New Roman" w:eastAsia="Times New Roman" w:hAnsi="Times New Roman"/>
          <w:color w:val="000000"/>
          <w:sz w:val="24"/>
          <w:szCs w:val="24"/>
        </w:rPr>
        <w:t>itora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Francisco Alves, 2000.</w:t>
      </w:r>
    </w:p>
    <w:p w14:paraId="532E567B" w14:textId="1CFAE289" w:rsidR="005C5CC8" w:rsidRPr="000B62B7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BECKER, H.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Segredos e truques de pesquisa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R</w:t>
      </w:r>
      <w:r w:rsidR="006D7D7A" w:rsidRPr="000B62B7">
        <w:rPr>
          <w:rFonts w:ascii="Times New Roman" w:eastAsia="Times New Roman" w:hAnsi="Times New Roman"/>
          <w:color w:val="000000"/>
          <w:sz w:val="24"/>
          <w:szCs w:val="24"/>
        </w:rPr>
        <w:t>io de Janeiro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, Zahar, 2007.</w:t>
      </w:r>
    </w:p>
    <w:p w14:paraId="4D0166D4" w14:textId="77777777" w:rsidR="005C5CC8" w:rsidRPr="000B62B7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BOURDIEU, P., CHAMBOREDON, J-C., PASSERON, J-C.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 profissão de sociólogo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Petrópolis, Vozes, 2000.</w:t>
      </w:r>
    </w:p>
    <w:p w14:paraId="3340D398" w14:textId="73D1C605" w:rsidR="005C5CC8" w:rsidRPr="000B62B7" w:rsidRDefault="005C5CC8" w:rsidP="005C5CC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BRYM, R.J. ET alii. 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“Como os sociólogos fazem pesquisa”</w:t>
      </w:r>
      <w:r w:rsidR="006D7D7A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em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Sociologia: sua bússola para um novo mundo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S</w:t>
      </w:r>
      <w:r w:rsidR="006D7D7A" w:rsidRPr="000B62B7">
        <w:rPr>
          <w:rFonts w:ascii="Times New Roman" w:eastAsia="Times New Roman" w:hAnsi="Times New Roman"/>
          <w:color w:val="000000"/>
          <w:sz w:val="24"/>
          <w:szCs w:val="24"/>
        </w:rPr>
        <w:t>ão Paulo,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Thomson Learning, 2006.</w:t>
      </w:r>
    </w:p>
    <w:p w14:paraId="33EA21B9" w14:textId="29A269A5" w:rsidR="00111C5C" w:rsidRPr="000B62B7" w:rsidRDefault="00111C5C" w:rsidP="00B31D66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ECO, Umberto. “O que é uma tese e para que serve?”; “A escolha do tema”</w:t>
      </w:r>
      <w:r w:rsidR="006D7D7A"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em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Como se faz uma tese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Editorial Presença, 1997.                </w:t>
      </w:r>
    </w:p>
    <w:p w14:paraId="78B9161D" w14:textId="06CFACB8" w:rsidR="006D541C" w:rsidRPr="000B62B7" w:rsidRDefault="005C5CC8" w:rsidP="00E83C1C">
      <w:pPr>
        <w:shd w:val="clear" w:color="auto" w:fill="FFFFFF"/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QUIVY, Raymond; CAMPENHOUT, Luc Van.  </w:t>
      </w:r>
      <w:r w:rsidRPr="000B62B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Manual de Investigação em Ciências Sociais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>. Lisboa</w:t>
      </w:r>
      <w:r w:rsidR="006D7D7A" w:rsidRPr="000B62B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B62B7">
        <w:rPr>
          <w:rFonts w:ascii="Times New Roman" w:eastAsia="Times New Roman" w:hAnsi="Times New Roman"/>
          <w:color w:val="000000"/>
          <w:sz w:val="24"/>
          <w:szCs w:val="24"/>
        </w:rPr>
        <w:t xml:space="preserve"> Ed. Gradiva, 2008.</w:t>
      </w:r>
    </w:p>
    <w:sectPr w:rsidR="006D541C" w:rsidRPr="000B62B7" w:rsidSect="009A425A">
      <w:headerReference w:type="default" r:id="rId13"/>
      <w:footerReference w:type="default" r:id="rId14"/>
      <w:pgSz w:w="11906" w:h="16838" w:code="9"/>
      <w:pgMar w:top="2160" w:right="1440" w:bottom="1440" w:left="1440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6A44" w14:textId="77777777" w:rsidR="009A24B6" w:rsidRDefault="009A24B6" w:rsidP="00513943">
      <w:pPr>
        <w:spacing w:after="0" w:line="240" w:lineRule="auto"/>
      </w:pPr>
      <w:r>
        <w:separator/>
      </w:r>
    </w:p>
  </w:endnote>
  <w:endnote w:type="continuationSeparator" w:id="0">
    <w:p w14:paraId="3B59B6FD" w14:textId="77777777" w:rsidR="009A24B6" w:rsidRDefault="009A24B6" w:rsidP="0051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BDF7" w14:textId="638FDB37" w:rsidR="005958A5" w:rsidRPr="006D541C" w:rsidRDefault="00370509" w:rsidP="007D2E2B">
    <w:pPr>
      <w:pStyle w:val="Footer"/>
      <w:pBdr>
        <w:bottom w:val="single" w:sz="12" w:space="1" w:color="auto"/>
      </w:pBdr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4046A" wp14:editId="34D4D22D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4238625" cy="5619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B69E0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INSTITUTO UNIVERSITÁRIO DE PESQUISAS DO RIO DE JANEIRO</w:t>
                          </w:r>
                        </w:p>
                        <w:p w14:paraId="0299BB14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R</w:t>
                          </w:r>
                          <w:r w:rsidR="004E6966">
                            <w:rPr>
                              <w:sz w:val="18"/>
                              <w:szCs w:val="18"/>
                            </w:rPr>
                            <w:t>ua da Assembleia, 10 – Sala 702</w:t>
                          </w:r>
                          <w:r w:rsidRPr="00C05B7D">
                            <w:rPr>
                              <w:sz w:val="18"/>
                              <w:szCs w:val="18"/>
                            </w:rPr>
                            <w:t>– Centro – Rio de Janeiro – CEP 20011-901</w:t>
                          </w:r>
                        </w:p>
                        <w:p w14:paraId="5EAA95C0" w14:textId="77777777" w:rsidR="006D541C" w:rsidRPr="00866BDE" w:rsidRDefault="007D2E2B" w:rsidP="00866BDE">
                          <w:pPr>
                            <w:pStyle w:val="Foo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elefone: </w:t>
                          </w:r>
                          <w:r w:rsidR="00866BDE">
                            <w:rPr>
                              <w:sz w:val="18"/>
                              <w:szCs w:val="18"/>
                            </w:rPr>
                            <w:t>2216-7421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1" w:tgtFrame="_blank" w:history="1">
                            <w:r w:rsidR="00866BDE" w:rsidRPr="00866B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www.sociologiapolitica-</w:t>
                            </w:r>
                          </w:hyperlink>
                          <w:hyperlink r:id="rId2" w:tgtFrame="_blank" w:history="1">
                            <w:r w:rsidR="00866BDE" w:rsidRPr="00866BD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iuperj.org/</w:t>
                            </w:r>
                          </w:hyperlink>
                        </w:p>
                        <w:p w14:paraId="513FDC64" w14:textId="77777777" w:rsidR="006D541C" w:rsidRDefault="006D5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4046A" id="Rectangle 1" o:spid="_x0000_s1026" style="position:absolute;left:0;text-align:left;margin-left:0;margin-top:-2.05pt;width:333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" stroked="f">
              <v:textbox>
                <w:txbxContent>
                  <w:p w14:paraId="7D7B69E0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INSTITUTO UNIVERSITÁRIO DE PESQUISAS DO RIO DE JANEIRO</w:t>
                    </w:r>
                  </w:p>
                  <w:p w14:paraId="0299BB14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R</w:t>
                    </w:r>
                    <w:r w:rsidR="004E6966">
                      <w:rPr>
                        <w:sz w:val="18"/>
                        <w:szCs w:val="18"/>
                      </w:rPr>
                      <w:t>ua da Assembleia, 10 – Sala 702</w:t>
                    </w:r>
                    <w:r w:rsidRPr="00C05B7D">
                      <w:rPr>
                        <w:sz w:val="18"/>
                        <w:szCs w:val="18"/>
                      </w:rPr>
                      <w:t>– Centro – Rio de Janeiro – CEP 20011-901</w:t>
                    </w:r>
                  </w:p>
                  <w:p w14:paraId="5EAA95C0" w14:textId="77777777" w:rsidR="006D541C" w:rsidRPr="00866BDE" w:rsidRDefault="007D2E2B" w:rsidP="00866BDE">
                    <w:pPr>
                      <w:pStyle w:val="Footer"/>
                      <w:rPr>
                        <w:color w:val="808080"/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T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elefone: </w:t>
                    </w:r>
                    <w:r w:rsidR="00866BDE">
                      <w:rPr>
                        <w:sz w:val="18"/>
                        <w:szCs w:val="18"/>
                      </w:rPr>
                      <w:t>2216-7421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| </w:t>
                    </w:r>
                    <w:hyperlink r:id="rId3" w:tgtFrame="_blank" w:history="1">
                      <w:r w:rsidR="00866BDE" w:rsidRPr="00866BDE">
                        <w:rPr>
                          <w:rStyle w:val="Hyperlink"/>
                          <w:sz w:val="18"/>
                          <w:szCs w:val="18"/>
                        </w:rPr>
                        <w:t>www.sociologiapolitica-</w:t>
                      </w:r>
                    </w:hyperlink>
                    <w:hyperlink r:id="rId4" w:tgtFrame="_blank" w:history="1">
                      <w:r w:rsidR="00866BDE" w:rsidRPr="00866BDE">
                        <w:rPr>
                          <w:rStyle w:val="Hyperlink"/>
                          <w:sz w:val="18"/>
                          <w:szCs w:val="18"/>
                        </w:rPr>
                        <w:t>iuperj.org/</w:t>
                      </w:r>
                    </w:hyperlink>
                  </w:p>
                  <w:p w14:paraId="513FDC64" w14:textId="77777777" w:rsidR="006D541C" w:rsidRDefault="006D541C"/>
                </w:txbxContent>
              </v:textbox>
            </v:rect>
          </w:pict>
        </mc:Fallback>
      </mc:AlternateContent>
    </w:r>
    <w:r w:rsidR="00111C5C" w:rsidRPr="006D541C"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 wp14:anchorId="158A14DA" wp14:editId="6D4EA777">
          <wp:extent cx="1409700" cy="571500"/>
          <wp:effectExtent l="0" t="0" r="0" b="0"/>
          <wp:docPr id="2" name="Picture 2" descr="Logo Uc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ca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4F90" w14:textId="77777777" w:rsidR="009A24B6" w:rsidRDefault="009A24B6" w:rsidP="00513943">
      <w:pPr>
        <w:spacing w:after="0" w:line="240" w:lineRule="auto"/>
      </w:pPr>
      <w:r>
        <w:separator/>
      </w:r>
    </w:p>
  </w:footnote>
  <w:footnote w:type="continuationSeparator" w:id="0">
    <w:p w14:paraId="428D837E" w14:textId="77777777" w:rsidR="009A24B6" w:rsidRDefault="009A24B6" w:rsidP="0051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AF74" w14:textId="77777777" w:rsidR="005958A5" w:rsidRDefault="00111C5C" w:rsidP="009A425A">
    <w:pPr>
      <w:pStyle w:val="Header"/>
      <w:tabs>
        <w:tab w:val="clear" w:pos="8504"/>
        <w:tab w:val="right" w:pos="9680"/>
      </w:tabs>
      <w:jc w:val="center"/>
    </w:pPr>
    <w:r w:rsidRPr="003018CD">
      <w:rPr>
        <w:noProof/>
        <w:lang w:eastAsia="pt-BR"/>
      </w:rPr>
      <w:drawing>
        <wp:inline distT="0" distB="0" distL="0" distR="0" wp14:anchorId="73EBA160" wp14:editId="0668C715">
          <wp:extent cx="6153150" cy="363415"/>
          <wp:effectExtent l="0" t="0" r="0" b="0"/>
          <wp:docPr id="1" name="Imagem 2" descr="topo iuper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opo iuper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548" cy="3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2AD"/>
    <w:multiLevelType w:val="hybridMultilevel"/>
    <w:tmpl w:val="446686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A9B"/>
    <w:multiLevelType w:val="hybridMultilevel"/>
    <w:tmpl w:val="1FE856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45AC2"/>
    <w:multiLevelType w:val="hybridMultilevel"/>
    <w:tmpl w:val="3A5431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146"/>
    <w:multiLevelType w:val="hybridMultilevel"/>
    <w:tmpl w:val="AF500B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775C1"/>
    <w:multiLevelType w:val="hybridMultilevel"/>
    <w:tmpl w:val="851035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9CE"/>
    <w:multiLevelType w:val="hybridMultilevel"/>
    <w:tmpl w:val="0FA20CC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D69BFA">
      <w:start w:val="1"/>
      <w:numFmt w:val="decimal"/>
      <w:lvlText w:val="%4."/>
      <w:lvlJc w:val="left"/>
      <w:pPr>
        <w:ind w:left="1494" w:hanging="360"/>
      </w:pPr>
      <w:rPr>
        <w:rFonts w:cs="Times New Roman"/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9F2A6E"/>
    <w:multiLevelType w:val="hybridMultilevel"/>
    <w:tmpl w:val="E56CE0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93732"/>
    <w:multiLevelType w:val="hybridMultilevel"/>
    <w:tmpl w:val="7D9432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6374C"/>
    <w:multiLevelType w:val="hybridMultilevel"/>
    <w:tmpl w:val="4050A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3585">
    <w:abstractNumId w:val="2"/>
  </w:num>
  <w:num w:numId="2" w16cid:durableId="601299727">
    <w:abstractNumId w:val="3"/>
  </w:num>
  <w:num w:numId="3" w16cid:durableId="164059741">
    <w:abstractNumId w:val="4"/>
  </w:num>
  <w:num w:numId="4" w16cid:durableId="1388723773">
    <w:abstractNumId w:val="0"/>
  </w:num>
  <w:num w:numId="5" w16cid:durableId="224997227">
    <w:abstractNumId w:val="6"/>
  </w:num>
  <w:num w:numId="6" w16cid:durableId="1705904924">
    <w:abstractNumId w:val="7"/>
  </w:num>
  <w:num w:numId="7" w16cid:durableId="573124072">
    <w:abstractNumId w:val="8"/>
  </w:num>
  <w:num w:numId="8" w16cid:durableId="777025849">
    <w:abstractNumId w:val="5"/>
  </w:num>
  <w:num w:numId="9" w16cid:durableId="738020580">
    <w:abstractNumId w:val="1"/>
  </w:num>
  <w:num w:numId="10" w16cid:durableId="496922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3"/>
    <w:rsid w:val="0000021E"/>
    <w:rsid w:val="00003716"/>
    <w:rsid w:val="000233D1"/>
    <w:rsid w:val="0005085F"/>
    <w:rsid w:val="00054AA1"/>
    <w:rsid w:val="00063CBE"/>
    <w:rsid w:val="00065399"/>
    <w:rsid w:val="00072219"/>
    <w:rsid w:val="000B5827"/>
    <w:rsid w:val="000B62B7"/>
    <w:rsid w:val="000C207A"/>
    <w:rsid w:val="000E5D18"/>
    <w:rsid w:val="00111C5C"/>
    <w:rsid w:val="001121CB"/>
    <w:rsid w:val="00112998"/>
    <w:rsid w:val="00142E80"/>
    <w:rsid w:val="0015585C"/>
    <w:rsid w:val="001875E4"/>
    <w:rsid w:val="00195F85"/>
    <w:rsid w:val="001976CE"/>
    <w:rsid w:val="001A6976"/>
    <w:rsid w:val="001A6CBB"/>
    <w:rsid w:val="001B1F50"/>
    <w:rsid w:val="001B3049"/>
    <w:rsid w:val="001C0B4C"/>
    <w:rsid w:val="001C3E0C"/>
    <w:rsid w:val="001D4122"/>
    <w:rsid w:val="001E4BD5"/>
    <w:rsid w:val="001F35A8"/>
    <w:rsid w:val="00210E83"/>
    <w:rsid w:val="00221F2F"/>
    <w:rsid w:val="00245E9A"/>
    <w:rsid w:val="00247545"/>
    <w:rsid w:val="0027315F"/>
    <w:rsid w:val="002816EE"/>
    <w:rsid w:val="00285ECB"/>
    <w:rsid w:val="0028677F"/>
    <w:rsid w:val="002872E8"/>
    <w:rsid w:val="002956CF"/>
    <w:rsid w:val="00297527"/>
    <w:rsid w:val="002B046A"/>
    <w:rsid w:val="002B629A"/>
    <w:rsid w:val="002C5720"/>
    <w:rsid w:val="002D04B9"/>
    <w:rsid w:val="002E5788"/>
    <w:rsid w:val="00314A66"/>
    <w:rsid w:val="00315801"/>
    <w:rsid w:val="00340461"/>
    <w:rsid w:val="0034193A"/>
    <w:rsid w:val="003532B4"/>
    <w:rsid w:val="00364A20"/>
    <w:rsid w:val="00365B29"/>
    <w:rsid w:val="00370509"/>
    <w:rsid w:val="003710AB"/>
    <w:rsid w:val="003736C2"/>
    <w:rsid w:val="00382AD4"/>
    <w:rsid w:val="00395D65"/>
    <w:rsid w:val="003A57E7"/>
    <w:rsid w:val="003D6C85"/>
    <w:rsid w:val="003E666B"/>
    <w:rsid w:val="003F69CA"/>
    <w:rsid w:val="004160FD"/>
    <w:rsid w:val="004169BE"/>
    <w:rsid w:val="0045530B"/>
    <w:rsid w:val="00457546"/>
    <w:rsid w:val="00463C03"/>
    <w:rsid w:val="00486AF8"/>
    <w:rsid w:val="00495580"/>
    <w:rsid w:val="004B4153"/>
    <w:rsid w:val="004D2BC9"/>
    <w:rsid w:val="004D2CE1"/>
    <w:rsid w:val="004E5D69"/>
    <w:rsid w:val="004E6966"/>
    <w:rsid w:val="004F7C96"/>
    <w:rsid w:val="005008F0"/>
    <w:rsid w:val="0051230A"/>
    <w:rsid w:val="00513943"/>
    <w:rsid w:val="00536194"/>
    <w:rsid w:val="00557A15"/>
    <w:rsid w:val="005818CF"/>
    <w:rsid w:val="00593ABA"/>
    <w:rsid w:val="005958A5"/>
    <w:rsid w:val="00597CF6"/>
    <w:rsid w:val="005B2A1D"/>
    <w:rsid w:val="005B4790"/>
    <w:rsid w:val="005C47A3"/>
    <w:rsid w:val="005C5CC8"/>
    <w:rsid w:val="005D5D54"/>
    <w:rsid w:val="005F730F"/>
    <w:rsid w:val="00606450"/>
    <w:rsid w:val="00640D6B"/>
    <w:rsid w:val="00651799"/>
    <w:rsid w:val="00657761"/>
    <w:rsid w:val="006666CD"/>
    <w:rsid w:val="00667538"/>
    <w:rsid w:val="00674993"/>
    <w:rsid w:val="00675255"/>
    <w:rsid w:val="00681F63"/>
    <w:rsid w:val="006925A7"/>
    <w:rsid w:val="00694EFB"/>
    <w:rsid w:val="006A3745"/>
    <w:rsid w:val="006C3E18"/>
    <w:rsid w:val="006C4AF4"/>
    <w:rsid w:val="006D100C"/>
    <w:rsid w:val="006D198E"/>
    <w:rsid w:val="006D3BCC"/>
    <w:rsid w:val="006D541C"/>
    <w:rsid w:val="006D7D7A"/>
    <w:rsid w:val="006F0E54"/>
    <w:rsid w:val="00702B00"/>
    <w:rsid w:val="00730BA9"/>
    <w:rsid w:val="00736334"/>
    <w:rsid w:val="0073708E"/>
    <w:rsid w:val="00750433"/>
    <w:rsid w:val="0076206E"/>
    <w:rsid w:val="007724FD"/>
    <w:rsid w:val="00783ED0"/>
    <w:rsid w:val="007B39E9"/>
    <w:rsid w:val="007D2E2B"/>
    <w:rsid w:val="007D5DFB"/>
    <w:rsid w:val="007F1534"/>
    <w:rsid w:val="00807B63"/>
    <w:rsid w:val="00812E76"/>
    <w:rsid w:val="0081402D"/>
    <w:rsid w:val="008158AC"/>
    <w:rsid w:val="0084317C"/>
    <w:rsid w:val="0084491E"/>
    <w:rsid w:val="0086359C"/>
    <w:rsid w:val="008637F9"/>
    <w:rsid w:val="00866BDE"/>
    <w:rsid w:val="00884387"/>
    <w:rsid w:val="00894471"/>
    <w:rsid w:val="00895B27"/>
    <w:rsid w:val="008B5783"/>
    <w:rsid w:val="008D4606"/>
    <w:rsid w:val="008D5E4F"/>
    <w:rsid w:val="008F0A68"/>
    <w:rsid w:val="008F4616"/>
    <w:rsid w:val="00910EC7"/>
    <w:rsid w:val="0091101C"/>
    <w:rsid w:val="00920CC9"/>
    <w:rsid w:val="00933745"/>
    <w:rsid w:val="00933A0B"/>
    <w:rsid w:val="00940D79"/>
    <w:rsid w:val="00944C57"/>
    <w:rsid w:val="0095084C"/>
    <w:rsid w:val="00954E8A"/>
    <w:rsid w:val="0095554F"/>
    <w:rsid w:val="0095671C"/>
    <w:rsid w:val="009720AD"/>
    <w:rsid w:val="009767AD"/>
    <w:rsid w:val="0098695E"/>
    <w:rsid w:val="009A24B6"/>
    <w:rsid w:val="009A27F1"/>
    <w:rsid w:val="009A425A"/>
    <w:rsid w:val="009B6364"/>
    <w:rsid w:val="009C0D90"/>
    <w:rsid w:val="009C24C5"/>
    <w:rsid w:val="009C45FD"/>
    <w:rsid w:val="009C7287"/>
    <w:rsid w:val="009F7BAC"/>
    <w:rsid w:val="00A0618E"/>
    <w:rsid w:val="00A07783"/>
    <w:rsid w:val="00A159DE"/>
    <w:rsid w:val="00A270CF"/>
    <w:rsid w:val="00A30D9B"/>
    <w:rsid w:val="00A40516"/>
    <w:rsid w:val="00A50EC0"/>
    <w:rsid w:val="00A5593A"/>
    <w:rsid w:val="00A57224"/>
    <w:rsid w:val="00A63928"/>
    <w:rsid w:val="00A64FDE"/>
    <w:rsid w:val="00A7751A"/>
    <w:rsid w:val="00A85047"/>
    <w:rsid w:val="00AA1274"/>
    <w:rsid w:val="00AA193D"/>
    <w:rsid w:val="00AB71E3"/>
    <w:rsid w:val="00AC6A9E"/>
    <w:rsid w:val="00AC74B2"/>
    <w:rsid w:val="00AD4F84"/>
    <w:rsid w:val="00AD62A9"/>
    <w:rsid w:val="00B06562"/>
    <w:rsid w:val="00B10532"/>
    <w:rsid w:val="00B2376A"/>
    <w:rsid w:val="00B30D66"/>
    <w:rsid w:val="00B31D66"/>
    <w:rsid w:val="00B5371C"/>
    <w:rsid w:val="00B717B1"/>
    <w:rsid w:val="00B71DDD"/>
    <w:rsid w:val="00B83DA7"/>
    <w:rsid w:val="00B94867"/>
    <w:rsid w:val="00BD64FC"/>
    <w:rsid w:val="00BF34A6"/>
    <w:rsid w:val="00C05B7D"/>
    <w:rsid w:val="00C12BE4"/>
    <w:rsid w:val="00C13D39"/>
    <w:rsid w:val="00C2592F"/>
    <w:rsid w:val="00C27486"/>
    <w:rsid w:val="00C4696D"/>
    <w:rsid w:val="00C712EB"/>
    <w:rsid w:val="00C84199"/>
    <w:rsid w:val="00CA0F8B"/>
    <w:rsid w:val="00CB6287"/>
    <w:rsid w:val="00D21ED1"/>
    <w:rsid w:val="00D437DC"/>
    <w:rsid w:val="00D5200C"/>
    <w:rsid w:val="00D653A2"/>
    <w:rsid w:val="00D7008B"/>
    <w:rsid w:val="00D717E4"/>
    <w:rsid w:val="00D860FD"/>
    <w:rsid w:val="00D94335"/>
    <w:rsid w:val="00DF29FC"/>
    <w:rsid w:val="00E03CEE"/>
    <w:rsid w:val="00E070D0"/>
    <w:rsid w:val="00E17428"/>
    <w:rsid w:val="00E238BE"/>
    <w:rsid w:val="00E309E8"/>
    <w:rsid w:val="00E60265"/>
    <w:rsid w:val="00E656F7"/>
    <w:rsid w:val="00E83C1C"/>
    <w:rsid w:val="00E90869"/>
    <w:rsid w:val="00EA00C9"/>
    <w:rsid w:val="00EA4A6C"/>
    <w:rsid w:val="00EE0716"/>
    <w:rsid w:val="00EE291F"/>
    <w:rsid w:val="00EE51EB"/>
    <w:rsid w:val="00EF5289"/>
    <w:rsid w:val="00EF77F6"/>
    <w:rsid w:val="00F11CB2"/>
    <w:rsid w:val="00F12184"/>
    <w:rsid w:val="00F32D34"/>
    <w:rsid w:val="00F40126"/>
    <w:rsid w:val="00F67604"/>
    <w:rsid w:val="00F76EEC"/>
    <w:rsid w:val="00F87EA3"/>
    <w:rsid w:val="00FB2F31"/>
    <w:rsid w:val="00FD5E5A"/>
    <w:rsid w:val="00FE3047"/>
    <w:rsid w:val="00FF26AB"/>
    <w:rsid w:val="00FF45CD"/>
    <w:rsid w:val="00FF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9971F"/>
  <w15:docId w15:val="{382170BB-8DC3-489A-B813-3234B045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0F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3"/>
  </w:style>
  <w:style w:type="paragraph" w:styleId="Footer">
    <w:name w:val="footer"/>
    <w:basedOn w:val="Normal"/>
    <w:link w:val="Foot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3"/>
  </w:style>
  <w:style w:type="paragraph" w:styleId="BalloonText">
    <w:name w:val="Balloon Text"/>
    <w:basedOn w:val="Normal"/>
    <w:link w:val="BalloonTextChar"/>
    <w:uiPriority w:val="99"/>
    <w:semiHidden/>
    <w:unhideWhenUsed/>
    <w:rsid w:val="0051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04B9"/>
  </w:style>
  <w:style w:type="character" w:styleId="Strong">
    <w:name w:val="Strong"/>
    <w:basedOn w:val="DefaultParagraphFont"/>
    <w:qFormat/>
    <w:rsid w:val="002D04B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541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0509"/>
    <w:pPr>
      <w:ind w:left="720"/>
      <w:contextualSpacing/>
    </w:pPr>
    <w:rPr>
      <w:rFonts w:eastAsia="Times New Roman" w:cs="Calibri"/>
      <w:lang w:eastAsia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3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jbotelh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.edu/19672514/De_probetas_computadoras_y_raton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.edu/19672514/De_probetas_computadoras_y_rato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lo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ne.targino.silva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ciologiapolitica-/" TargetMode="External"/><Relationship Id="rId2" Type="http://schemas.openxmlformats.org/officeDocument/2006/relationships/hyperlink" Target="http://www.sociologiapolitica-iuperj.org/" TargetMode="External"/><Relationship Id="rId1" Type="http://schemas.openxmlformats.org/officeDocument/2006/relationships/hyperlink" Target="http://www.sociologiapolitica-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ociologiapolitica-iuper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244B8-C087-4716-BCAC-6FD9D3DD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Hewlett-Packard</Company>
  <LinksUpToDate>false</LinksUpToDate>
  <CharactersWithSpaces>11407</CharactersWithSpaces>
  <SharedDoc>false</SharedDoc>
  <HLinks>
    <vt:vector size="12" baseType="variant"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http://www.sociologiapolitica-iuperj.org/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http://www.sociologiapolitica-/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msolis</dc:creator>
  <cp:keywords/>
  <dc:description/>
  <cp:lastModifiedBy>Antonio José Junqueira Botelho</cp:lastModifiedBy>
  <cp:revision>2</cp:revision>
  <cp:lastPrinted>2015-03-25T16:40:00Z</cp:lastPrinted>
  <dcterms:created xsi:type="dcterms:W3CDTF">2024-08-29T22:23:00Z</dcterms:created>
  <dcterms:modified xsi:type="dcterms:W3CDTF">2024-08-29T22:23:00Z</dcterms:modified>
</cp:coreProperties>
</file>